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1" w:rsidRPr="00E37412" w:rsidRDefault="00C24C1D" w:rsidP="00C24C1D">
      <w:pPr>
        <w:pStyle w:val="1"/>
        <w:tabs>
          <w:tab w:val="center" w:pos="6979"/>
        </w:tabs>
        <w:spacing w:line="660" w:lineRule="exact"/>
        <w:rPr>
          <w:rFonts w:ascii="方正小标宋简体" w:eastAsia="方正小标宋简体" w:hAnsi="方正小标宋_GBK"/>
          <w:b w:val="0"/>
          <w:bCs w:val="0"/>
          <w:sz w:val="36"/>
          <w:szCs w:val="36"/>
        </w:rPr>
      </w:pPr>
      <w:bookmarkStart w:id="0" w:name="_Toc24724716"/>
      <w:r>
        <w:rPr>
          <w:rFonts w:ascii="方正小标宋简体" w:eastAsia="方正小标宋简体" w:hAnsi="方正小标宋_GBK"/>
          <w:b w:val="0"/>
          <w:bCs w:val="0"/>
          <w:sz w:val="40"/>
        </w:rPr>
        <w:tab/>
      </w:r>
      <w:r w:rsidRPr="00E37412">
        <w:rPr>
          <w:rFonts w:ascii="方正小标宋简体" w:eastAsia="方正小标宋简体" w:hAnsi="方正小标宋_GBK" w:hint="eastAsia"/>
          <w:b w:val="0"/>
          <w:bCs w:val="0"/>
          <w:sz w:val="36"/>
          <w:szCs w:val="36"/>
        </w:rPr>
        <w:t>红桥区生态环境领域基层政务公开标准目录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F13511" w:rsidRPr="00C24C1D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F13511" w:rsidRPr="00C24C1D">
        <w:trPr>
          <w:cantSplit/>
        </w:trPr>
        <w:tc>
          <w:tcPr>
            <w:tcW w:w="540" w:type="dxa"/>
            <w:vMerge/>
            <w:vAlign w:val="center"/>
          </w:tcPr>
          <w:p w:rsidR="00F13511" w:rsidRPr="00C24C1D" w:rsidRDefault="00F13511">
            <w:pPr>
              <w:widowControl/>
              <w:jc w:val="left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F13511" w:rsidRPr="00C24C1D" w:rsidRDefault="00F13511">
            <w:pPr>
              <w:widowControl/>
              <w:jc w:val="left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F13511" w:rsidRPr="00C24C1D" w:rsidRDefault="00F13511">
            <w:pPr>
              <w:widowControl/>
              <w:jc w:val="left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13511" w:rsidRPr="00C24C1D" w:rsidRDefault="00F13511">
            <w:pPr>
              <w:widowControl/>
              <w:jc w:val="left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13511" w:rsidRPr="00C24C1D" w:rsidRDefault="00F13511">
            <w:pPr>
              <w:widowControl/>
              <w:jc w:val="left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13511" w:rsidRPr="00C24C1D" w:rsidRDefault="00F13511">
            <w:pPr>
              <w:widowControl/>
              <w:jc w:val="left"/>
              <w:rPr>
                <w:rFonts w:ascii="仿宋_GB2312" w:eastAsia="仿宋_GB2312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widowControl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《环境保护法》、</w:t>
            </w:r>
          </w:p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《政府信</w:t>
            </w:r>
            <w:bookmarkStart w:id="1" w:name="_GoBack"/>
            <w:bookmarkEnd w:id="1"/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息公开条例》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</w:t>
            </w:r>
          </w:p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两微一端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行政处罚决定</w:t>
            </w:r>
          </w:p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行政处罚决定书</w:t>
            </w:r>
          </w:p>
        </w:tc>
        <w:tc>
          <w:tcPr>
            <w:tcW w:w="2700" w:type="dxa"/>
            <w:vAlign w:val="center"/>
          </w:tcPr>
          <w:p w:rsidR="00F13511" w:rsidRPr="00C24C1D" w:rsidRDefault="00C24C1D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《环境影响评价法》《政府信息公开条例》《环境行政处罚办法》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自收到申请之日起20个工作日内，自该信息形成或变更之日起20个工作日内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行政强制流程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查封、扣押清单；查封（扣押）延期通知书；解除查封（扣押）决定书</w:t>
            </w:r>
          </w:p>
        </w:tc>
        <w:tc>
          <w:tcPr>
            <w:tcW w:w="2700" w:type="dxa"/>
            <w:vMerge w:val="restart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环境保护法》《环境影响评价法》《政府信息公开条例》《环境行政处罚办法》《水污染防治法》《海洋环境保护法》《大气污染防治法》《环境噪声污染防治法》《土壤污染防治法》《固体废弃物污染防治法》《核安全法》《放射性污染防治法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自收到申请之日起20个工作日内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行政强制决定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查封、扣押决定书</w:t>
            </w:r>
          </w:p>
        </w:tc>
        <w:tc>
          <w:tcPr>
            <w:tcW w:w="2700" w:type="dxa"/>
            <w:vMerge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自该信息形成或变更之日起20个工作日内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行政命令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责令改正违法行为决定书</w:t>
            </w:r>
          </w:p>
        </w:tc>
        <w:tc>
          <w:tcPr>
            <w:tcW w:w="2700" w:type="dxa"/>
            <w:vMerge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自该信息形成或变更之日起20个工作日内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行政检查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运行环节：制定方案、实施检查、事后监管；责任事项</w:t>
            </w:r>
          </w:p>
        </w:tc>
        <w:tc>
          <w:tcPr>
            <w:tcW w:w="270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《政府信息公开条例》《关于全面推进政务公开工作的意见》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自该信息形成或变更之日起21个工作日内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企事业单位突发环境事件应急预案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企事业单位突发环境事件应急预案备案情况</w:t>
            </w:r>
          </w:p>
        </w:tc>
        <w:tc>
          <w:tcPr>
            <w:tcW w:w="270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《环境保护法》《突发事件应对法》《政府信息公开条例》《企业事业单位突发环境事件应急预案备案管理办法（试行）》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自该信息形成或变更之日起22个工作日内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 w:rsidT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生态环境污染举报咨询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3511" w:rsidRPr="00C24C1D" w:rsidRDefault="00F13511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13511" w:rsidRPr="00C24C1D" w:rsidRDefault="00C24C1D" w:rsidP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生态环境举报、咨询方式（电话、地址等）</w:t>
            </w:r>
          </w:p>
        </w:tc>
        <w:tc>
          <w:tcPr>
            <w:tcW w:w="2700" w:type="dxa"/>
            <w:vAlign w:val="center"/>
          </w:tcPr>
          <w:p w:rsidR="00F13511" w:rsidRPr="00C24C1D" w:rsidRDefault="00C24C1D" w:rsidP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《环境保护法》《政府信息公开条例》《环境信访办法》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 w:rsidP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自该信息形成或变更之日起23个工作日内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F13511" w:rsidRPr="00C24C1D" w:rsidT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 w:rsidP="00C24C1D">
            <w:pPr>
              <w:pStyle w:val="a5"/>
              <w:widowControl/>
              <w:jc w:val="center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其他行政职责</w:t>
            </w:r>
          </w:p>
        </w:tc>
        <w:tc>
          <w:tcPr>
            <w:tcW w:w="900" w:type="dxa"/>
            <w:shd w:val="clear" w:color="auto" w:fill="auto"/>
          </w:tcPr>
          <w:p w:rsidR="00F13511" w:rsidRPr="00C24C1D" w:rsidRDefault="00C24C1D">
            <w:pPr>
              <w:pStyle w:val="a5"/>
              <w:widowControl/>
              <w:jc w:val="center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 w:rsidR="00F13511" w:rsidRPr="00C24C1D" w:rsidRDefault="00C24C1D" w:rsidP="00C24C1D">
            <w:pPr>
              <w:pStyle w:val="a5"/>
              <w:widowControl/>
              <w:jc w:val="both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重大建设项目落实生态环境要求情况、监督管理情况</w:t>
            </w:r>
          </w:p>
        </w:tc>
        <w:tc>
          <w:tcPr>
            <w:tcW w:w="2700" w:type="dxa"/>
            <w:vAlign w:val="center"/>
          </w:tcPr>
          <w:p w:rsidR="00F13511" w:rsidRPr="00C24C1D" w:rsidRDefault="00C24C1D" w:rsidP="00C24C1D">
            <w:pPr>
              <w:pStyle w:val="a5"/>
              <w:widowControl/>
              <w:jc w:val="both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 w:rsidP="00C24C1D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13511" w:rsidRPr="00C24C1D" w:rsidTr="00C24C1D">
        <w:trPr>
          <w:cantSplit/>
        </w:trPr>
        <w:tc>
          <w:tcPr>
            <w:tcW w:w="540" w:type="dxa"/>
            <w:vAlign w:val="center"/>
          </w:tcPr>
          <w:p w:rsidR="00F13511" w:rsidRPr="00C24C1D" w:rsidRDefault="00C24C1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 w:rsidP="00C24C1D">
            <w:pPr>
              <w:pStyle w:val="a5"/>
              <w:widowControl/>
              <w:jc w:val="center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公共服务事项</w:t>
            </w:r>
          </w:p>
        </w:tc>
        <w:tc>
          <w:tcPr>
            <w:tcW w:w="900" w:type="dxa"/>
            <w:shd w:val="clear" w:color="auto" w:fill="auto"/>
          </w:tcPr>
          <w:p w:rsidR="00F13511" w:rsidRPr="00C24C1D" w:rsidRDefault="00C24C1D">
            <w:pPr>
              <w:pStyle w:val="a5"/>
              <w:widowControl/>
              <w:jc w:val="center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生态环境保护业务咨询</w:t>
            </w:r>
          </w:p>
        </w:tc>
        <w:tc>
          <w:tcPr>
            <w:tcW w:w="2520" w:type="dxa"/>
            <w:vAlign w:val="center"/>
          </w:tcPr>
          <w:p w:rsidR="00F13511" w:rsidRPr="00C24C1D" w:rsidRDefault="00C24C1D" w:rsidP="00C24C1D">
            <w:pPr>
              <w:pStyle w:val="a5"/>
              <w:widowControl/>
              <w:jc w:val="both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生态环境保护政策与业务咨询答复函</w:t>
            </w:r>
          </w:p>
        </w:tc>
        <w:tc>
          <w:tcPr>
            <w:tcW w:w="2700" w:type="dxa"/>
            <w:vAlign w:val="center"/>
          </w:tcPr>
          <w:p w:rsidR="00F13511" w:rsidRPr="00C24C1D" w:rsidRDefault="00C24C1D" w:rsidP="00C24C1D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《环境保护法》、</w:t>
            </w:r>
          </w:p>
          <w:p w:rsidR="00F13511" w:rsidRPr="00C24C1D" w:rsidRDefault="00C24C1D" w:rsidP="00C24C1D">
            <w:pPr>
              <w:pStyle w:val="a5"/>
              <w:widowControl/>
              <w:jc w:val="both"/>
              <w:rPr>
                <w:rFonts w:ascii="仿宋_GB2312" w:eastAsia="仿宋_GB2312" w:hAnsi="仿宋" w:cs="仿宋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Cs w:val="24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13511" w:rsidRPr="00C24C1D" w:rsidRDefault="00C24C1D" w:rsidP="00C24C1D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自该信息形成或变更之日起20个工作日内</w:t>
            </w:r>
          </w:p>
        </w:tc>
        <w:tc>
          <w:tcPr>
            <w:tcW w:w="720" w:type="dxa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:rsidR="00F13511" w:rsidRPr="00C24C1D" w:rsidRDefault="00C24C1D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政府网站、两微一端、政务服务中心、便民服务站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13511" w:rsidRPr="00C24C1D" w:rsidRDefault="00C24C1D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C24C1D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3511" w:rsidRPr="00C24C1D" w:rsidRDefault="00F13511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</w:tbl>
    <w:p w:rsidR="00F13511" w:rsidRPr="00C24C1D" w:rsidRDefault="00F13511">
      <w:pPr>
        <w:rPr>
          <w:rFonts w:ascii="仿宋_GB2312" w:eastAsia="仿宋_GB2312" w:hAnsi="仿宋" w:cs="仿宋"/>
          <w:sz w:val="24"/>
          <w:szCs w:val="24"/>
        </w:rPr>
      </w:pPr>
    </w:p>
    <w:sectPr w:rsidR="00F13511" w:rsidRPr="00C24C1D" w:rsidSect="00F135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A78"/>
    <w:rsid w:val="00077ED1"/>
    <w:rsid w:val="003065E0"/>
    <w:rsid w:val="00882973"/>
    <w:rsid w:val="00944A78"/>
    <w:rsid w:val="00A94FCB"/>
    <w:rsid w:val="00BD6341"/>
    <w:rsid w:val="00C16CCB"/>
    <w:rsid w:val="00C24C1D"/>
    <w:rsid w:val="00CE0045"/>
    <w:rsid w:val="00DD3FD0"/>
    <w:rsid w:val="00DE5DC2"/>
    <w:rsid w:val="00E37412"/>
    <w:rsid w:val="00EF5C8B"/>
    <w:rsid w:val="00F13511"/>
    <w:rsid w:val="00F73ADD"/>
    <w:rsid w:val="212C2B6E"/>
    <w:rsid w:val="63E6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1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35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1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13511"/>
    <w:pPr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F135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3511"/>
    <w:rPr>
      <w:sz w:val="18"/>
      <w:szCs w:val="18"/>
    </w:rPr>
  </w:style>
  <w:style w:type="character" w:customStyle="1" w:styleId="1Char">
    <w:name w:val="标题 1 Char"/>
    <w:basedOn w:val="a0"/>
    <w:link w:val="1"/>
    <w:rsid w:val="00F1351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List Paragraph"/>
    <w:basedOn w:val="a"/>
    <w:qFormat/>
    <w:rsid w:val="00F13511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1230</Characters>
  <Application>Microsoft Office Word</Application>
  <DocSecurity>0</DocSecurity>
  <Lines>10</Lines>
  <Paragraphs>2</Paragraphs>
  <ScaleCrop>false</ScaleCrop>
  <Company>UQi.me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2020-11-03T00:11:00Z</dcterms:created>
  <dcterms:modified xsi:type="dcterms:W3CDTF">2020-11-03T00:16:00Z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