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354A3">
      <w:pPr>
        <w:jc w:val="center"/>
        <w:rPr>
          <w:rFonts w:ascii="方正小标宋_GBK" w:hAnsi="方正小标宋_GBK" w:eastAsia="方正小标宋_GBK"/>
          <w:b/>
          <w:bCs/>
          <w:sz w:val="30"/>
        </w:rPr>
      </w:pPr>
      <w:bookmarkStart w:id="8" w:name="_GoBack"/>
      <w:r>
        <w:rPr>
          <w:rFonts w:hint="eastAsia" w:ascii="华文中宋" w:hAnsi="华文中宋" w:eastAsia="华文中宋" w:cs="Times New Roman"/>
          <w:spacing w:val="20"/>
          <w:sz w:val="72"/>
          <w:szCs w:val="72"/>
        </w:rPr>
        <w:t>三条石街道政务公开事项标准目录</w:t>
      </w:r>
      <w:bookmarkStart w:id="0" w:name="_Toc24724705"/>
    </w:p>
    <w:bookmarkEnd w:id="8"/>
    <w:p w14:paraId="17BB438F">
      <w:pPr>
        <w:jc w:val="left"/>
        <w:rPr>
          <w:rFonts w:ascii="方正小标宋_GBK" w:hAnsi="方正小标宋_GBK" w:eastAsia="方正小标宋_GBK" w:cs="Times New Roman"/>
          <w:kern w:val="44"/>
          <w:sz w:val="30"/>
          <w:szCs w:val="44"/>
        </w:rPr>
      </w:pPr>
      <w:r>
        <w:rPr>
          <w:rFonts w:hint="eastAsia" w:ascii="方正小标宋_GBK" w:hAnsi="方正小标宋_GBK" w:eastAsia="方正小标宋_GBK" w:cs="Times New Roman"/>
          <w:kern w:val="44"/>
          <w:sz w:val="30"/>
          <w:szCs w:val="44"/>
        </w:rPr>
        <w:t>（一）公共资源交易领域基层政务公开标准目录</w:t>
      </w:r>
      <w:bookmarkEnd w:id="0"/>
    </w:p>
    <w:p w14:paraId="4CD5475C">
      <w:pPr>
        <w:jc w:val="left"/>
        <w:rPr>
          <w:rFonts w:ascii="方正小标宋_GBK" w:hAnsi="方正小标宋_GBK" w:eastAsia="方正小标宋_GBK" w:cs="Times New Roman"/>
          <w:kern w:val="44"/>
          <w:sz w:val="30"/>
          <w:szCs w:val="44"/>
        </w:rPr>
      </w:pPr>
      <w:bookmarkStart w:id="1" w:name="_Toc24724711"/>
      <w:r>
        <w:rPr>
          <w:rFonts w:hint="eastAsia" w:ascii="方正小标宋_GBK" w:hAnsi="方正小标宋_GBK" w:eastAsia="方正小标宋_GBK" w:cs="Times New Roman"/>
          <w:kern w:val="44"/>
          <w:sz w:val="30"/>
          <w:szCs w:val="44"/>
        </w:rPr>
        <w:t>（二）社会救助领域基层政务公开标准目录</w:t>
      </w:r>
    </w:p>
    <w:p w14:paraId="60D3D2F6">
      <w:pPr>
        <w:jc w:val="left"/>
        <w:rPr>
          <w:rFonts w:ascii="方正小标宋_GBK" w:hAnsi="方正小标宋_GBK" w:eastAsia="方正小标宋_GBK" w:cs="Times New Roman"/>
          <w:kern w:val="44"/>
          <w:sz w:val="30"/>
          <w:szCs w:val="44"/>
        </w:rPr>
      </w:pPr>
      <w:r>
        <w:rPr>
          <w:rFonts w:hint="eastAsia" w:ascii="方正小标宋_GBK" w:hAnsi="方正小标宋_GBK" w:eastAsia="方正小标宋_GBK" w:cs="Times New Roman"/>
          <w:kern w:val="44"/>
          <w:sz w:val="30"/>
          <w:szCs w:val="44"/>
        </w:rPr>
        <w:t>（三）财政预决算领域基层政务公开标准目录</w:t>
      </w:r>
      <w:bookmarkEnd w:id="1"/>
      <w:bookmarkStart w:id="2" w:name="_Toc24724712"/>
      <w:bookmarkStart w:id="3" w:name="_Toc24724725"/>
    </w:p>
    <w:p w14:paraId="6F2DAB15">
      <w:pPr>
        <w:jc w:val="left"/>
        <w:rPr>
          <w:rFonts w:ascii="方正小标宋_GBK" w:hAnsi="方正小标宋_GBK" w:eastAsia="方正小标宋_GBK" w:cs="Times New Roman"/>
          <w:kern w:val="44"/>
          <w:sz w:val="30"/>
          <w:szCs w:val="44"/>
        </w:rPr>
      </w:pPr>
      <w:r>
        <w:rPr>
          <w:rFonts w:hint="eastAsia" w:ascii="方正小标宋_GBK" w:hAnsi="方正小标宋_GBK" w:eastAsia="方正小标宋_GBK" w:cs="Times New Roman"/>
          <w:kern w:val="44"/>
          <w:sz w:val="30"/>
          <w:szCs w:val="44"/>
        </w:rPr>
        <w:t>（四）就业领域基层政务公开标准目录</w:t>
      </w:r>
      <w:bookmarkEnd w:id="2"/>
    </w:p>
    <w:p w14:paraId="5BEE0C7D">
      <w:pPr>
        <w:jc w:val="left"/>
        <w:rPr>
          <w:rFonts w:ascii="方正小标宋_GBK" w:hAnsi="方正小标宋_GBK" w:eastAsia="方正小标宋_GBK" w:cs="Times New Roman"/>
          <w:kern w:val="44"/>
          <w:sz w:val="30"/>
          <w:szCs w:val="44"/>
        </w:rPr>
      </w:pPr>
      <w:r>
        <w:rPr>
          <w:rFonts w:hint="eastAsia" w:ascii="方正小标宋_GBK" w:hAnsi="方正小标宋_GBK" w:eastAsia="方正小标宋_GBK" w:cs="Times New Roman"/>
          <w:kern w:val="44"/>
          <w:sz w:val="30"/>
          <w:szCs w:val="44"/>
        </w:rPr>
        <w:t>（五）社会保险领域基层政务公开标准目录</w:t>
      </w:r>
    </w:p>
    <w:p w14:paraId="3F0A95F2">
      <w:pPr>
        <w:jc w:val="left"/>
        <w:rPr>
          <w:rFonts w:ascii="方正小标宋_GBK" w:hAnsi="方正小标宋_GBK" w:eastAsia="方正小标宋_GBK" w:cs="Times New Roman"/>
          <w:kern w:val="44"/>
          <w:sz w:val="30"/>
          <w:szCs w:val="44"/>
        </w:rPr>
      </w:pPr>
      <w:r>
        <w:rPr>
          <w:rFonts w:hint="eastAsia" w:ascii="方正小标宋_GBK" w:hAnsi="方正小标宋_GBK" w:eastAsia="方正小标宋_GBK" w:cs="Times New Roman"/>
          <w:kern w:val="44"/>
          <w:sz w:val="30"/>
          <w:szCs w:val="44"/>
        </w:rPr>
        <w:t>（六）公共文化领域基层政务公开标准目录</w:t>
      </w:r>
    </w:p>
    <w:p w14:paraId="2A385BAA">
      <w:pPr>
        <w:jc w:val="left"/>
        <w:rPr>
          <w:rFonts w:ascii="方正小标宋_GBK" w:hAnsi="方正小标宋_GBK" w:eastAsia="方正小标宋_GBK" w:cs="Times New Roman"/>
          <w:kern w:val="44"/>
          <w:sz w:val="30"/>
          <w:szCs w:val="44"/>
        </w:rPr>
      </w:pPr>
      <w:r>
        <w:rPr>
          <w:rFonts w:hint="eastAsia" w:ascii="方正小标宋_GBK" w:hAnsi="方正小标宋_GBK" w:eastAsia="方正小标宋_GBK" w:cs="Times New Roman"/>
          <w:kern w:val="44"/>
          <w:sz w:val="30"/>
          <w:szCs w:val="44"/>
        </w:rPr>
        <w:t>（七）安全生产领域基层政务公开标准目录</w:t>
      </w:r>
      <w:bookmarkEnd w:id="3"/>
    </w:p>
    <w:p w14:paraId="03B098EE">
      <w:pPr>
        <w:jc w:val="left"/>
        <w:rPr>
          <w:rFonts w:ascii="方正小标宋_GBK" w:hAnsi="方正小标宋_GBK" w:eastAsia="方正小标宋_GBK" w:cs="Times New Roman"/>
          <w:kern w:val="44"/>
          <w:sz w:val="30"/>
          <w:szCs w:val="44"/>
        </w:rPr>
      </w:pPr>
      <w:bookmarkStart w:id="4" w:name="_Toc24724726"/>
      <w:r>
        <w:rPr>
          <w:rFonts w:hint="eastAsia" w:ascii="方正小标宋_GBK" w:hAnsi="方正小标宋_GBK" w:eastAsia="方正小标宋_GBK" w:cs="Times New Roman"/>
          <w:kern w:val="44"/>
          <w:sz w:val="30"/>
          <w:szCs w:val="44"/>
        </w:rPr>
        <w:t>（八）救灾生产领域基层政务公开标准目录</w:t>
      </w:r>
      <w:bookmarkEnd w:id="4"/>
    </w:p>
    <w:p w14:paraId="336FC12D">
      <w:pPr>
        <w:jc w:val="left"/>
        <w:rPr>
          <w:rFonts w:ascii="方正小标宋_GBK" w:hAnsi="方正小标宋_GBK" w:eastAsia="方正小标宋_GBK" w:cs="Times New Roman"/>
          <w:kern w:val="44"/>
          <w:sz w:val="30"/>
          <w:szCs w:val="44"/>
        </w:rPr>
      </w:pPr>
      <w:r>
        <w:rPr>
          <w:rFonts w:hint="eastAsia" w:ascii="方正小标宋_GBK" w:hAnsi="方正小标宋_GBK" w:eastAsia="方正小标宋_GBK" w:cs="Times New Roman"/>
          <w:kern w:val="44"/>
          <w:sz w:val="30"/>
          <w:szCs w:val="44"/>
        </w:rPr>
        <w:t>（九）食品药品监管领域基层政务公开标准目录</w:t>
      </w:r>
      <w:bookmarkStart w:id="5" w:name="_Toc24724723"/>
    </w:p>
    <w:p w14:paraId="52E4CF8C">
      <w:pPr>
        <w:jc w:val="left"/>
        <w:rPr>
          <w:rFonts w:ascii="方正小标宋_GBK" w:hAnsi="方正小标宋_GBK" w:eastAsia="方正小标宋_GBK" w:cs="Times New Roman"/>
          <w:kern w:val="44"/>
          <w:sz w:val="30"/>
          <w:szCs w:val="44"/>
        </w:rPr>
      </w:pPr>
      <w:r>
        <w:rPr>
          <w:rFonts w:hint="eastAsia" w:ascii="方正小标宋_GBK" w:hAnsi="方正小标宋_GBK" w:eastAsia="方正小标宋_GBK" w:cs="Times New Roman"/>
          <w:kern w:val="44"/>
          <w:sz w:val="30"/>
          <w:szCs w:val="44"/>
        </w:rPr>
        <w:t>（十）城市综合执法领域基层政务公开标准目录</w:t>
      </w:r>
      <w:bookmarkEnd w:id="5"/>
      <w:bookmarkStart w:id="6" w:name="_Toc24724706"/>
    </w:p>
    <w:p w14:paraId="17EE9C4C">
      <w:pPr>
        <w:jc w:val="left"/>
        <w:rPr>
          <w:rFonts w:hint="eastAsia" w:ascii="方正小标宋_GBK" w:hAnsi="方正小标宋_GBK" w:eastAsia="方正小标宋_GBK" w:cs="Times New Roman"/>
          <w:kern w:val="44"/>
          <w:sz w:val="30"/>
          <w:szCs w:val="44"/>
        </w:rPr>
      </w:pPr>
      <w:r>
        <w:rPr>
          <w:rFonts w:hint="eastAsia" w:ascii="方正小标宋_GBK" w:hAnsi="方正小标宋_GBK" w:eastAsia="方正小标宋_GBK" w:cs="Times New Roman"/>
          <w:kern w:val="44"/>
          <w:sz w:val="30"/>
          <w:szCs w:val="44"/>
        </w:rPr>
        <w:t>（十一）退役军人领域基层政务公开标准目录</w:t>
      </w:r>
      <w:bookmarkEnd w:id="6"/>
    </w:p>
    <w:p w14:paraId="65CCEB33">
      <w:pPr>
        <w:jc w:val="center"/>
        <w:rPr>
          <w:rFonts w:ascii="方正小标宋_GBK" w:hAnsi="方正小标宋_GBK" w:eastAsia="方正小标宋_GBK" w:cs="Times New Roman"/>
          <w:kern w:val="44"/>
          <w:sz w:val="30"/>
          <w:szCs w:val="44"/>
        </w:rPr>
      </w:pPr>
      <w:r>
        <w:rPr>
          <w:rFonts w:hint="eastAsia" w:ascii="方正小标宋_GBK" w:hAnsi="方正小标宋_GBK" w:eastAsia="方正小标宋_GBK" w:cs="Times New Roman"/>
          <w:kern w:val="44"/>
          <w:sz w:val="30"/>
          <w:szCs w:val="44"/>
        </w:rPr>
        <w:t>（一）公共资源交易领域基层政务公开标准目录</w:t>
      </w:r>
    </w:p>
    <w:tbl>
      <w:tblPr>
        <w:tblStyle w:val="5"/>
        <w:tblW w:w="15261"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922"/>
        <w:gridCol w:w="776"/>
        <w:gridCol w:w="3364"/>
        <w:gridCol w:w="2340"/>
        <w:gridCol w:w="1246"/>
        <w:gridCol w:w="1134"/>
        <w:gridCol w:w="1559"/>
        <w:gridCol w:w="851"/>
        <w:gridCol w:w="850"/>
        <w:gridCol w:w="709"/>
        <w:gridCol w:w="992"/>
      </w:tblGrid>
      <w:tr w14:paraId="0C6A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8" w:type="dxa"/>
            <w:vMerge w:val="restart"/>
            <w:vAlign w:val="center"/>
          </w:tcPr>
          <w:p w14:paraId="498E07AC">
            <w:pPr>
              <w:widowControl/>
              <w:jc w:val="center"/>
              <w:rPr>
                <w:rFonts w:ascii="仿宋_GB2312" w:hAnsi="Times New Roman" w:eastAsia="仿宋_GB2312" w:cs="Times New Roman"/>
                <w:color w:val="000000"/>
                <w:kern w:val="0"/>
                <w:sz w:val="18"/>
                <w:szCs w:val="18"/>
              </w:rPr>
            </w:pPr>
            <w:r>
              <w:rPr>
                <w:rFonts w:hint="eastAsia" w:ascii="黑体" w:hAnsi="宋体" w:eastAsia="黑体" w:cs="宋体"/>
                <w:kern w:val="0"/>
                <w:sz w:val="22"/>
              </w:rPr>
              <w:t>序号</w:t>
            </w:r>
          </w:p>
        </w:tc>
        <w:tc>
          <w:tcPr>
            <w:tcW w:w="1698" w:type="dxa"/>
            <w:gridSpan w:val="2"/>
            <w:vAlign w:val="center"/>
          </w:tcPr>
          <w:p w14:paraId="603F7EFB">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vAlign w:val="center"/>
          </w:tcPr>
          <w:p w14:paraId="274D469F">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vAlign w:val="center"/>
          </w:tcPr>
          <w:p w14:paraId="427425CF">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246" w:type="dxa"/>
            <w:vMerge w:val="restart"/>
            <w:vAlign w:val="center"/>
          </w:tcPr>
          <w:p w14:paraId="17E2AE1A">
            <w:pPr>
              <w:widowControl/>
              <w:jc w:val="center"/>
              <w:rPr>
                <w:rFonts w:ascii="黑体" w:hAnsi="宋体" w:eastAsia="黑体" w:cs="宋体"/>
                <w:kern w:val="0"/>
                <w:sz w:val="22"/>
              </w:rPr>
            </w:pPr>
            <w:r>
              <w:rPr>
                <w:rFonts w:hint="eastAsia" w:ascii="黑体" w:hAnsi="宋体" w:eastAsia="黑体" w:cs="宋体"/>
                <w:kern w:val="0"/>
                <w:sz w:val="22"/>
              </w:rPr>
              <w:t>公开</w:t>
            </w:r>
          </w:p>
          <w:p w14:paraId="08805631">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1134" w:type="dxa"/>
            <w:vMerge w:val="restart"/>
            <w:vAlign w:val="center"/>
          </w:tcPr>
          <w:p w14:paraId="0E5B1B68">
            <w:pPr>
              <w:widowControl/>
              <w:jc w:val="center"/>
              <w:rPr>
                <w:rFonts w:ascii="黑体" w:hAnsi="宋体" w:eastAsia="黑体" w:cs="宋体"/>
                <w:kern w:val="0"/>
                <w:sz w:val="22"/>
              </w:rPr>
            </w:pPr>
            <w:r>
              <w:rPr>
                <w:rFonts w:hint="eastAsia" w:ascii="黑体" w:hAnsi="宋体" w:eastAsia="黑体" w:cs="宋体"/>
                <w:kern w:val="0"/>
                <w:sz w:val="22"/>
              </w:rPr>
              <w:t>公开</w:t>
            </w:r>
          </w:p>
          <w:p w14:paraId="7684BAFD">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559" w:type="dxa"/>
            <w:vMerge w:val="restart"/>
            <w:vAlign w:val="center"/>
          </w:tcPr>
          <w:p w14:paraId="386026E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1" w:type="dxa"/>
            <w:gridSpan w:val="2"/>
            <w:vAlign w:val="center"/>
          </w:tcPr>
          <w:p w14:paraId="5FCCEC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vAlign w:val="center"/>
          </w:tcPr>
          <w:p w14:paraId="103E50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2177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8" w:type="dxa"/>
            <w:vMerge w:val="continue"/>
            <w:vAlign w:val="center"/>
          </w:tcPr>
          <w:p w14:paraId="45DB07DA">
            <w:pPr>
              <w:widowControl/>
              <w:jc w:val="left"/>
              <w:rPr>
                <w:rFonts w:ascii="仿宋_GB2312" w:hAnsi="Times New Roman" w:eastAsia="仿宋_GB2312" w:cs="Times New Roman"/>
                <w:color w:val="000000"/>
                <w:kern w:val="0"/>
                <w:sz w:val="18"/>
                <w:szCs w:val="18"/>
              </w:rPr>
            </w:pPr>
          </w:p>
        </w:tc>
        <w:tc>
          <w:tcPr>
            <w:tcW w:w="922" w:type="dxa"/>
            <w:vAlign w:val="center"/>
          </w:tcPr>
          <w:p w14:paraId="4C6FC69C">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vAlign w:val="center"/>
          </w:tcPr>
          <w:p w14:paraId="175BF032">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14:paraId="7C83722D">
            <w:pPr>
              <w:widowControl/>
              <w:jc w:val="left"/>
              <w:rPr>
                <w:rFonts w:ascii="黑体" w:hAnsi="宋体" w:eastAsia="黑体" w:cs="宋体"/>
                <w:kern w:val="0"/>
                <w:sz w:val="22"/>
              </w:rPr>
            </w:pPr>
          </w:p>
        </w:tc>
        <w:tc>
          <w:tcPr>
            <w:tcW w:w="2340" w:type="dxa"/>
            <w:vMerge w:val="continue"/>
            <w:vAlign w:val="center"/>
          </w:tcPr>
          <w:p w14:paraId="74BA59A4">
            <w:pPr>
              <w:widowControl/>
              <w:jc w:val="left"/>
              <w:rPr>
                <w:rFonts w:ascii="黑体" w:hAnsi="宋体" w:eastAsia="黑体" w:cs="宋体"/>
                <w:kern w:val="0"/>
                <w:sz w:val="22"/>
              </w:rPr>
            </w:pPr>
          </w:p>
        </w:tc>
        <w:tc>
          <w:tcPr>
            <w:tcW w:w="1246" w:type="dxa"/>
            <w:vMerge w:val="continue"/>
            <w:vAlign w:val="center"/>
          </w:tcPr>
          <w:p w14:paraId="02308104">
            <w:pPr>
              <w:widowControl/>
              <w:jc w:val="left"/>
              <w:rPr>
                <w:rFonts w:ascii="黑体" w:hAnsi="宋体" w:eastAsia="黑体" w:cs="宋体"/>
                <w:kern w:val="0"/>
                <w:sz w:val="22"/>
              </w:rPr>
            </w:pPr>
          </w:p>
        </w:tc>
        <w:tc>
          <w:tcPr>
            <w:tcW w:w="1134" w:type="dxa"/>
            <w:vMerge w:val="continue"/>
            <w:vAlign w:val="center"/>
          </w:tcPr>
          <w:p w14:paraId="093D1621">
            <w:pPr>
              <w:widowControl/>
              <w:jc w:val="left"/>
              <w:rPr>
                <w:rFonts w:ascii="黑体" w:hAnsi="宋体" w:eastAsia="黑体" w:cs="宋体"/>
                <w:kern w:val="0"/>
                <w:sz w:val="22"/>
              </w:rPr>
            </w:pPr>
          </w:p>
        </w:tc>
        <w:tc>
          <w:tcPr>
            <w:tcW w:w="1559" w:type="dxa"/>
            <w:vMerge w:val="continue"/>
            <w:vAlign w:val="center"/>
          </w:tcPr>
          <w:p w14:paraId="6C69367C">
            <w:pPr>
              <w:widowControl/>
              <w:jc w:val="left"/>
              <w:rPr>
                <w:rFonts w:ascii="黑体" w:hAnsi="宋体" w:eastAsia="黑体" w:cs="宋体"/>
                <w:kern w:val="0"/>
                <w:sz w:val="22"/>
              </w:rPr>
            </w:pPr>
          </w:p>
        </w:tc>
        <w:tc>
          <w:tcPr>
            <w:tcW w:w="851" w:type="dxa"/>
            <w:vAlign w:val="center"/>
          </w:tcPr>
          <w:p w14:paraId="50FECD6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50" w:type="dxa"/>
            <w:vAlign w:val="center"/>
          </w:tcPr>
          <w:p w14:paraId="0E7B09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14:paraId="14B5DE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09" w:type="dxa"/>
            <w:vAlign w:val="center"/>
          </w:tcPr>
          <w:p w14:paraId="7A593E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2" w:type="dxa"/>
            <w:vAlign w:val="center"/>
          </w:tcPr>
          <w:p w14:paraId="152D84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3AE5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8" w:type="dxa"/>
            <w:vAlign w:val="center"/>
          </w:tcPr>
          <w:p w14:paraId="0B094C63">
            <w:pPr>
              <w:jc w:val="center"/>
              <w:rPr>
                <w:rFonts w:ascii="仿宋_GB2312" w:hAnsi="Calibri" w:eastAsia="仿宋_GB2312" w:cs="Times New Roman"/>
                <w:sz w:val="18"/>
                <w:szCs w:val="18"/>
              </w:rPr>
            </w:pPr>
            <w:r>
              <w:rPr>
                <w:rFonts w:hint="eastAsia" w:ascii="仿宋_GB2312" w:eastAsia="仿宋_GB2312"/>
                <w:sz w:val="18"/>
                <w:szCs w:val="18"/>
              </w:rPr>
              <w:t>1</w:t>
            </w:r>
          </w:p>
        </w:tc>
        <w:tc>
          <w:tcPr>
            <w:tcW w:w="922" w:type="dxa"/>
            <w:vMerge w:val="restart"/>
            <w:vAlign w:val="center"/>
          </w:tcPr>
          <w:p w14:paraId="1E7DEC24">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政府采购信息</w:t>
            </w:r>
          </w:p>
          <w:p w14:paraId="01A0D04C">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c>
          <w:tcPr>
            <w:tcW w:w="776" w:type="dxa"/>
            <w:vAlign w:val="center"/>
          </w:tcPr>
          <w:p w14:paraId="516F9F47">
            <w:pPr>
              <w:rPr>
                <w:rFonts w:ascii="仿宋_GB2312" w:hAnsi="Calibri" w:eastAsia="仿宋_GB2312" w:cs="Times New Roman"/>
                <w:sz w:val="18"/>
                <w:szCs w:val="18"/>
              </w:rPr>
            </w:pPr>
            <w:r>
              <w:rPr>
                <w:rFonts w:hint="eastAsia" w:ascii="仿宋_GB2312" w:hAnsi="Calibri" w:eastAsia="仿宋_GB2312" w:cs="Times New Roman"/>
                <w:sz w:val="18"/>
                <w:szCs w:val="18"/>
              </w:rPr>
              <w:t>招标公告</w:t>
            </w:r>
          </w:p>
        </w:tc>
        <w:tc>
          <w:tcPr>
            <w:tcW w:w="3364" w:type="dxa"/>
            <w:vAlign w:val="center"/>
          </w:tcPr>
          <w:p w14:paraId="0BE87ECE">
            <w:pPr>
              <w:rPr>
                <w:rFonts w:ascii="仿宋_GB2312" w:hAnsi="Calibri" w:eastAsia="仿宋_GB2312" w:cs="Times New Roman"/>
                <w:sz w:val="18"/>
                <w:szCs w:val="18"/>
              </w:rPr>
            </w:pPr>
            <w:r>
              <w:rPr>
                <w:rFonts w:hint="eastAsia" w:ascii="仿宋_GB2312" w:hAnsi="Calibri" w:eastAsia="仿宋_GB2312" w:cs="Times New Roman"/>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14:paraId="0FB8BEC7">
            <w:pPr>
              <w:rPr>
                <w:rFonts w:ascii="仿宋_GB2312" w:hAnsi="Calibri" w:eastAsia="仿宋_GB2312" w:cs="Times New Roman"/>
                <w:sz w:val="18"/>
                <w:szCs w:val="18"/>
              </w:rPr>
            </w:pPr>
            <w:r>
              <w:rPr>
                <w:rFonts w:hint="eastAsia" w:ascii="仿宋_GB2312" w:hAnsi="Calibri" w:eastAsia="仿宋_GB2312" w:cs="Times New Roman"/>
                <w:sz w:val="18"/>
                <w:szCs w:val="18"/>
              </w:rPr>
              <w:t>《国务院办公厅关于推进公共资源配置领域政府信息公开的意见》、《政府采购货物和服务招标投标管理办法》、《财政部关于做好政府采购信息公开工作的通知》</w:t>
            </w:r>
          </w:p>
        </w:tc>
        <w:tc>
          <w:tcPr>
            <w:tcW w:w="1246" w:type="dxa"/>
            <w:vAlign w:val="center"/>
          </w:tcPr>
          <w:p w14:paraId="250F9877">
            <w:pPr>
              <w:jc w:val="left"/>
              <w:rPr>
                <w:rFonts w:ascii="仿宋_GB2312" w:hAnsi="Calibri" w:eastAsia="仿宋_GB2312" w:cs="Times New Roman"/>
                <w:sz w:val="18"/>
                <w:szCs w:val="18"/>
              </w:rPr>
            </w:pPr>
            <w:r>
              <w:rPr>
                <w:rFonts w:hint="eastAsia" w:ascii="仿宋_GB2312" w:hAnsi="Calibri" w:eastAsia="仿宋_GB2312" w:cs="Times New Roman"/>
                <w:sz w:val="18"/>
                <w:szCs w:val="18"/>
              </w:rPr>
              <w:t>及时公开，公告期限为5个工作日</w:t>
            </w:r>
          </w:p>
        </w:tc>
        <w:tc>
          <w:tcPr>
            <w:tcW w:w="1134" w:type="dxa"/>
            <w:vAlign w:val="center"/>
          </w:tcPr>
          <w:p w14:paraId="32B46285">
            <w:pPr>
              <w:rPr>
                <w:rFonts w:ascii="仿宋_GB2312" w:hAnsi="Calibri" w:eastAsia="仿宋_GB2312" w:cs="Times New Roman"/>
                <w:sz w:val="18"/>
                <w:szCs w:val="18"/>
              </w:rPr>
            </w:pPr>
            <w:r>
              <w:rPr>
                <w:rFonts w:hint="eastAsia" w:ascii="仿宋_GB2312" w:hAnsi="Calibri" w:eastAsia="仿宋_GB2312" w:cs="Times New Roman"/>
                <w:sz w:val="18"/>
                <w:szCs w:val="18"/>
              </w:rPr>
              <w:t>采购人或者其委托的采购代理机构</w:t>
            </w:r>
          </w:p>
        </w:tc>
        <w:tc>
          <w:tcPr>
            <w:tcW w:w="1559" w:type="dxa"/>
            <w:vAlign w:val="center"/>
          </w:tcPr>
          <w:p w14:paraId="69293B16">
            <w:pPr>
              <w:spacing w:line="240" w:lineRule="exact"/>
              <w:rPr>
                <w:rFonts w:ascii="仿宋_GB2312" w:hAnsi="Calibri" w:eastAsia="仿宋_GB2312" w:cs="Times New Roman"/>
                <w:sz w:val="18"/>
                <w:szCs w:val="18"/>
              </w:rPr>
            </w:pPr>
            <w:r>
              <w:rPr>
                <w:rFonts w:hint="eastAsia" w:ascii="仿宋_GB2312" w:hAnsi="宋体" w:eastAsia="仿宋_GB2312" w:cs="Times New Roman"/>
                <w:sz w:val="18"/>
                <w:szCs w:val="18"/>
              </w:rPr>
              <w:t>■</w:t>
            </w:r>
            <w:r>
              <w:rPr>
                <w:rFonts w:hint="eastAsia" w:ascii="仿宋_GB2312" w:hAnsi="Calibri" w:eastAsia="仿宋_GB2312" w:cs="Times New Roman"/>
                <w:sz w:val="18"/>
                <w:szCs w:val="18"/>
              </w:rPr>
              <w:t>中国政府采购网及其地方分网</w:t>
            </w:r>
            <w:r>
              <w:rPr>
                <w:rFonts w:ascii="仿宋_GB2312" w:hAnsi="Calibri" w:eastAsia="仿宋_GB2312" w:cs="Times New Roman"/>
                <w:sz w:val="18"/>
                <w:szCs w:val="18"/>
              </w:rPr>
              <w:br w:type="textWrapping"/>
            </w:r>
            <w:r>
              <w:rPr>
                <w:rFonts w:hint="eastAsia" w:ascii="仿宋_GB2312" w:hAnsi="宋体" w:eastAsia="仿宋_GB2312" w:cs="Times New Roman"/>
                <w:sz w:val="18"/>
                <w:szCs w:val="18"/>
              </w:rPr>
              <w:t>■</w:t>
            </w:r>
            <w:r>
              <w:rPr>
                <w:rFonts w:hint="eastAsia" w:ascii="仿宋_GB2312" w:hAnsi="Calibri" w:eastAsia="仿宋_GB2312" w:cs="Times New Roman"/>
                <w:sz w:val="18"/>
                <w:szCs w:val="18"/>
              </w:rPr>
              <w:t>省级（含计划单列市）财政部门指定的媒体</w:t>
            </w:r>
            <w:r>
              <w:rPr>
                <w:rFonts w:ascii="仿宋_GB2312" w:hAnsi="Calibri" w:eastAsia="仿宋_GB2312" w:cs="Times New Roman"/>
                <w:sz w:val="18"/>
                <w:szCs w:val="18"/>
              </w:rPr>
              <w:br w:type="textWrapping"/>
            </w:r>
            <w:r>
              <w:rPr>
                <w:rFonts w:hint="eastAsia" w:ascii="仿宋_GB2312" w:hAnsi="宋体" w:eastAsia="仿宋_GB2312" w:cs="Times New Roman"/>
                <w:sz w:val="18"/>
                <w:szCs w:val="18"/>
              </w:rPr>
              <w:t>■</w:t>
            </w:r>
            <w:r>
              <w:rPr>
                <w:rFonts w:hint="eastAsia" w:ascii="仿宋_GB2312" w:hAnsi="Calibri" w:eastAsia="仿宋_GB2312" w:cs="Times New Roman"/>
                <w:sz w:val="18"/>
                <w:szCs w:val="18"/>
              </w:rPr>
              <w:t>《中国财经报》（《中国政府采购报》）</w:t>
            </w:r>
            <w:r>
              <w:rPr>
                <w:rFonts w:ascii="仿宋_GB2312" w:hAnsi="Calibri" w:eastAsia="仿宋_GB2312" w:cs="Times New Roman"/>
                <w:sz w:val="18"/>
                <w:szCs w:val="18"/>
              </w:rPr>
              <w:br w:type="textWrapping"/>
            </w:r>
            <w:r>
              <w:rPr>
                <w:rFonts w:hint="eastAsia" w:ascii="仿宋_GB2312" w:hAnsi="宋体" w:eastAsia="仿宋_GB2312" w:cs="Times New Roman"/>
                <w:sz w:val="18"/>
                <w:szCs w:val="18"/>
              </w:rPr>
              <w:t>■</w:t>
            </w:r>
            <w:r>
              <w:rPr>
                <w:rFonts w:hint="eastAsia" w:ascii="仿宋_GB2312" w:hAnsi="Calibri" w:eastAsia="仿宋_GB2312" w:cs="Times New Roman"/>
                <w:sz w:val="18"/>
                <w:szCs w:val="18"/>
              </w:rPr>
              <w:t>《中国政府采购杂志》</w:t>
            </w:r>
            <w:r>
              <w:rPr>
                <w:rFonts w:ascii="仿宋_GB2312" w:hAnsi="Calibri" w:eastAsia="仿宋_GB2312" w:cs="Times New Roman"/>
                <w:sz w:val="18"/>
                <w:szCs w:val="18"/>
              </w:rPr>
              <w:br w:type="textWrapping"/>
            </w:r>
            <w:r>
              <w:rPr>
                <w:rFonts w:hint="eastAsia" w:ascii="仿宋_GB2312" w:hAnsi="宋体" w:eastAsia="仿宋_GB2312" w:cs="Times New Roman"/>
                <w:sz w:val="18"/>
                <w:szCs w:val="18"/>
              </w:rPr>
              <w:t>■</w:t>
            </w:r>
            <w:r>
              <w:rPr>
                <w:rFonts w:hint="eastAsia" w:ascii="仿宋_GB2312" w:hAnsi="Calibri" w:eastAsia="仿宋_GB2312" w:cs="Times New Roman"/>
                <w:sz w:val="18"/>
                <w:szCs w:val="18"/>
              </w:rPr>
              <w:t>《中国财政杂志》</w:t>
            </w:r>
            <w:r>
              <w:rPr>
                <w:rFonts w:ascii="仿宋_GB2312" w:hAnsi="Calibri" w:eastAsia="仿宋_GB2312" w:cs="Times New Roman"/>
                <w:sz w:val="18"/>
                <w:szCs w:val="18"/>
              </w:rPr>
              <w:br w:type="textWrapping"/>
            </w:r>
            <w:r>
              <w:rPr>
                <w:rFonts w:hint="eastAsia" w:ascii="仿宋_GB2312" w:hAnsi="宋体" w:eastAsia="仿宋_GB2312" w:cs="Times New Roman"/>
                <w:sz w:val="18"/>
                <w:szCs w:val="18"/>
              </w:rPr>
              <w:t>■</w:t>
            </w:r>
            <w:r>
              <w:rPr>
                <w:rFonts w:hint="eastAsia" w:ascii="仿宋_GB2312" w:hAnsi="Calibri" w:eastAsia="仿宋_GB2312" w:cs="Times New Roman"/>
                <w:sz w:val="18"/>
                <w:szCs w:val="18"/>
              </w:rPr>
              <w:t>公共资源交易平台</w:t>
            </w:r>
          </w:p>
        </w:tc>
        <w:tc>
          <w:tcPr>
            <w:tcW w:w="851" w:type="dxa"/>
            <w:vAlign w:val="center"/>
          </w:tcPr>
          <w:p w14:paraId="3FE0224C">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vAlign w:val="center"/>
          </w:tcPr>
          <w:p w14:paraId="24A67F9A">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c>
          <w:tcPr>
            <w:tcW w:w="709" w:type="dxa"/>
            <w:vAlign w:val="center"/>
          </w:tcPr>
          <w:p w14:paraId="5F1D4BEF">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992" w:type="dxa"/>
            <w:vAlign w:val="center"/>
          </w:tcPr>
          <w:p w14:paraId="072E5626">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r>
      <w:tr w14:paraId="7EB1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8" w:type="dxa"/>
            <w:vAlign w:val="center"/>
          </w:tcPr>
          <w:p w14:paraId="25BA4ABF">
            <w:pPr>
              <w:jc w:val="center"/>
              <w:rPr>
                <w:rFonts w:ascii="仿宋_GB2312" w:hAnsi="Calibri" w:eastAsia="仿宋_GB2312" w:cs="Times New Roman"/>
                <w:sz w:val="18"/>
                <w:szCs w:val="18"/>
              </w:rPr>
            </w:pPr>
            <w:r>
              <w:rPr>
                <w:rFonts w:hint="eastAsia" w:ascii="仿宋_GB2312" w:eastAsia="仿宋_GB2312"/>
                <w:sz w:val="18"/>
                <w:szCs w:val="18"/>
              </w:rPr>
              <w:t>2</w:t>
            </w:r>
          </w:p>
        </w:tc>
        <w:tc>
          <w:tcPr>
            <w:tcW w:w="922" w:type="dxa"/>
            <w:vMerge w:val="continue"/>
            <w:vAlign w:val="center"/>
          </w:tcPr>
          <w:p w14:paraId="4FC25834">
            <w:pPr>
              <w:jc w:val="center"/>
              <w:rPr>
                <w:rFonts w:ascii="仿宋_GB2312" w:hAnsi="Calibri" w:eastAsia="仿宋_GB2312" w:cs="Times New Roman"/>
                <w:sz w:val="18"/>
                <w:szCs w:val="18"/>
              </w:rPr>
            </w:pPr>
          </w:p>
        </w:tc>
        <w:tc>
          <w:tcPr>
            <w:tcW w:w="776" w:type="dxa"/>
            <w:vAlign w:val="center"/>
          </w:tcPr>
          <w:p w14:paraId="5337752A">
            <w:pPr>
              <w:rPr>
                <w:rFonts w:ascii="仿宋_GB2312" w:hAnsi="Calibri" w:eastAsia="仿宋_GB2312" w:cs="Times New Roman"/>
                <w:sz w:val="18"/>
                <w:szCs w:val="18"/>
              </w:rPr>
            </w:pPr>
            <w:r>
              <w:rPr>
                <w:rFonts w:hint="eastAsia" w:ascii="仿宋_GB2312" w:hAnsi="Calibri" w:eastAsia="仿宋_GB2312" w:cs="Times New Roman"/>
                <w:sz w:val="18"/>
                <w:szCs w:val="18"/>
              </w:rPr>
              <w:t>资格预审公告</w:t>
            </w:r>
          </w:p>
        </w:tc>
        <w:tc>
          <w:tcPr>
            <w:tcW w:w="3364" w:type="dxa"/>
            <w:vAlign w:val="center"/>
          </w:tcPr>
          <w:p w14:paraId="1470E061">
            <w:pPr>
              <w:rPr>
                <w:rFonts w:ascii="仿宋_GB2312" w:hAnsi="Calibri" w:eastAsia="仿宋_GB2312" w:cs="Times New Roman"/>
                <w:sz w:val="18"/>
                <w:szCs w:val="18"/>
              </w:rPr>
            </w:pPr>
            <w:r>
              <w:rPr>
                <w:rFonts w:hint="eastAsia" w:ascii="仿宋_GB2312" w:hAnsi="Calibri" w:eastAsia="仿宋_GB2312" w:cs="Times New Roman"/>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14:paraId="230CAC47">
            <w:pPr>
              <w:rPr>
                <w:rFonts w:ascii="仿宋_GB2312" w:hAnsi="Calibri" w:eastAsia="仿宋_GB2312" w:cs="Times New Roman"/>
                <w:sz w:val="18"/>
                <w:szCs w:val="18"/>
              </w:rPr>
            </w:pPr>
            <w:r>
              <w:rPr>
                <w:rFonts w:hint="eastAsia" w:ascii="仿宋_GB2312" w:hAnsi="Calibri" w:eastAsia="仿宋_GB2312" w:cs="Times New Roman"/>
                <w:sz w:val="18"/>
                <w:szCs w:val="18"/>
              </w:rPr>
              <w:t>《国务院办公厅关于推进公共资源配置领域政府信息公开的意见》、《政府采购货物和服务招标投标管理办法》、《财政部关于做好政府采购信息公开工作的通知》</w:t>
            </w:r>
          </w:p>
        </w:tc>
        <w:tc>
          <w:tcPr>
            <w:tcW w:w="1246" w:type="dxa"/>
            <w:vAlign w:val="center"/>
          </w:tcPr>
          <w:p w14:paraId="15088AAC">
            <w:pPr>
              <w:jc w:val="left"/>
              <w:rPr>
                <w:rFonts w:ascii="仿宋_GB2312" w:hAnsi="Calibri" w:eastAsia="仿宋_GB2312" w:cs="Times New Roman"/>
                <w:sz w:val="18"/>
                <w:szCs w:val="18"/>
              </w:rPr>
            </w:pPr>
            <w:r>
              <w:rPr>
                <w:rFonts w:hint="eastAsia" w:ascii="仿宋_GB2312" w:hAnsi="Calibri" w:eastAsia="仿宋_GB2312" w:cs="Times New Roman"/>
                <w:sz w:val="18"/>
                <w:szCs w:val="18"/>
              </w:rPr>
              <w:t>及时公开，公告期限为5个工作日</w:t>
            </w:r>
          </w:p>
        </w:tc>
        <w:tc>
          <w:tcPr>
            <w:tcW w:w="1134" w:type="dxa"/>
            <w:vAlign w:val="center"/>
          </w:tcPr>
          <w:p w14:paraId="529706C1">
            <w:pPr>
              <w:rPr>
                <w:rFonts w:ascii="仿宋_GB2312" w:hAnsi="Calibri" w:eastAsia="仿宋_GB2312" w:cs="Times New Roman"/>
                <w:sz w:val="18"/>
                <w:szCs w:val="18"/>
              </w:rPr>
            </w:pPr>
            <w:r>
              <w:rPr>
                <w:rFonts w:hint="eastAsia" w:ascii="仿宋_GB2312" w:hAnsi="Calibri" w:eastAsia="仿宋_GB2312" w:cs="Times New Roman"/>
                <w:sz w:val="18"/>
                <w:szCs w:val="18"/>
              </w:rPr>
              <w:t>采购人或者其委托的采购代理机构</w:t>
            </w:r>
          </w:p>
        </w:tc>
        <w:tc>
          <w:tcPr>
            <w:tcW w:w="1559" w:type="dxa"/>
            <w:vAlign w:val="center"/>
          </w:tcPr>
          <w:p w14:paraId="61ED6B00">
            <w:pPr>
              <w:spacing w:line="240" w:lineRule="exact"/>
              <w:rPr>
                <w:rFonts w:ascii="仿宋_GB2312" w:hAnsi="宋体" w:eastAsia="仿宋_GB2312" w:cs="Times New Roman"/>
                <w:sz w:val="18"/>
                <w:szCs w:val="18"/>
              </w:rPr>
            </w:pPr>
            <w:r>
              <w:rPr>
                <w:rFonts w:hint="eastAsia" w:ascii="仿宋_GB2312" w:hAnsi="宋体" w:eastAsia="仿宋_GB2312" w:cs="Times New Roman"/>
                <w:sz w:val="18"/>
                <w:szCs w:val="18"/>
              </w:rPr>
              <w:t>■中国政府采购网及其地方分网</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■省级（含计划单列市）财政部门指定的媒体</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■《中国财经报》（《中国政府采购报》）</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■《中国政府采购杂志》</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■《中国财政杂志》</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■公共资源交易平台</w:t>
            </w:r>
          </w:p>
        </w:tc>
        <w:tc>
          <w:tcPr>
            <w:tcW w:w="851" w:type="dxa"/>
            <w:vAlign w:val="center"/>
          </w:tcPr>
          <w:p w14:paraId="2A50E0D8">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vAlign w:val="center"/>
          </w:tcPr>
          <w:p w14:paraId="14E82394">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c>
          <w:tcPr>
            <w:tcW w:w="709" w:type="dxa"/>
            <w:vAlign w:val="center"/>
          </w:tcPr>
          <w:p w14:paraId="639EE8CE">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992" w:type="dxa"/>
            <w:vAlign w:val="center"/>
          </w:tcPr>
          <w:p w14:paraId="21C36056">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r>
      <w:tr w14:paraId="4B9F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18" w:type="dxa"/>
            <w:vAlign w:val="center"/>
          </w:tcPr>
          <w:p w14:paraId="7B78B4E2">
            <w:pPr>
              <w:jc w:val="center"/>
              <w:rPr>
                <w:rFonts w:ascii="仿宋_GB2312" w:hAnsi="Calibri" w:eastAsia="仿宋_GB2312" w:cs="Times New Roman"/>
                <w:sz w:val="18"/>
                <w:szCs w:val="18"/>
              </w:rPr>
            </w:pPr>
            <w:r>
              <w:rPr>
                <w:rFonts w:hint="eastAsia" w:ascii="仿宋_GB2312" w:eastAsia="仿宋_GB2312"/>
                <w:sz w:val="18"/>
                <w:szCs w:val="18"/>
              </w:rPr>
              <w:t>3</w:t>
            </w:r>
          </w:p>
        </w:tc>
        <w:tc>
          <w:tcPr>
            <w:tcW w:w="922" w:type="dxa"/>
            <w:vMerge w:val="restart"/>
            <w:vAlign w:val="center"/>
          </w:tcPr>
          <w:p w14:paraId="0DB21740">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政府采购信息　</w:t>
            </w:r>
          </w:p>
          <w:p w14:paraId="08C9A7E6">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c>
          <w:tcPr>
            <w:tcW w:w="776" w:type="dxa"/>
            <w:vAlign w:val="center"/>
          </w:tcPr>
          <w:p w14:paraId="61DF9612">
            <w:pPr>
              <w:rPr>
                <w:rFonts w:ascii="仿宋_GB2312" w:hAnsi="Calibri" w:eastAsia="仿宋_GB2312" w:cs="Times New Roman"/>
                <w:sz w:val="18"/>
                <w:szCs w:val="18"/>
              </w:rPr>
            </w:pPr>
            <w:r>
              <w:rPr>
                <w:rFonts w:hint="eastAsia" w:ascii="仿宋_GB2312" w:hAnsi="Calibri" w:eastAsia="仿宋_GB2312" w:cs="Times New Roman"/>
                <w:sz w:val="18"/>
                <w:szCs w:val="18"/>
              </w:rPr>
              <w:t>竞争性谈判公告、竞争性磋商公告和询价公告</w:t>
            </w:r>
          </w:p>
        </w:tc>
        <w:tc>
          <w:tcPr>
            <w:tcW w:w="3364" w:type="dxa"/>
            <w:vAlign w:val="center"/>
          </w:tcPr>
          <w:p w14:paraId="2D1BA7E9">
            <w:pPr>
              <w:rPr>
                <w:rFonts w:ascii="仿宋_GB2312" w:hAnsi="Calibri" w:eastAsia="仿宋_GB2312" w:cs="Times New Roman"/>
                <w:sz w:val="18"/>
                <w:szCs w:val="18"/>
              </w:rPr>
            </w:pPr>
            <w:r>
              <w:rPr>
                <w:rFonts w:hint="eastAsia" w:ascii="仿宋_GB2312" w:hAnsi="Calibri" w:eastAsia="仿宋_GB2312" w:cs="Times New Roman"/>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14:paraId="57E36FF7">
            <w:pPr>
              <w:rPr>
                <w:rFonts w:ascii="仿宋_GB2312" w:hAnsi="Calibri" w:eastAsia="仿宋_GB2312" w:cs="Times New Roman"/>
                <w:sz w:val="18"/>
                <w:szCs w:val="18"/>
              </w:rPr>
            </w:pPr>
            <w:r>
              <w:rPr>
                <w:rFonts w:hint="eastAsia" w:ascii="仿宋_GB2312" w:hAnsi="Calibri" w:eastAsia="仿宋_GB2312" w:cs="Times New Roman"/>
                <w:sz w:val="18"/>
                <w:szCs w:val="18"/>
              </w:rPr>
              <w:t>《国务院办公厅关于推进公共资源配置领域政府信息公开的意见》、《财政部关于做好政府采购信息公开工作的通知》</w:t>
            </w:r>
          </w:p>
        </w:tc>
        <w:tc>
          <w:tcPr>
            <w:tcW w:w="1246" w:type="dxa"/>
            <w:vAlign w:val="center"/>
          </w:tcPr>
          <w:p w14:paraId="658101A5">
            <w:pPr>
              <w:jc w:val="left"/>
              <w:rPr>
                <w:rFonts w:ascii="仿宋_GB2312" w:hAnsi="Calibri" w:eastAsia="仿宋_GB2312" w:cs="Times New Roman"/>
                <w:sz w:val="18"/>
                <w:szCs w:val="18"/>
              </w:rPr>
            </w:pPr>
            <w:r>
              <w:rPr>
                <w:rFonts w:hint="eastAsia" w:ascii="仿宋_GB2312" w:hAnsi="Calibri" w:eastAsia="仿宋_GB2312" w:cs="Times New Roman"/>
                <w:sz w:val="18"/>
                <w:szCs w:val="18"/>
              </w:rPr>
              <w:t>及时公开，公告期限为3个工作日</w:t>
            </w:r>
          </w:p>
        </w:tc>
        <w:tc>
          <w:tcPr>
            <w:tcW w:w="1134" w:type="dxa"/>
            <w:vAlign w:val="center"/>
          </w:tcPr>
          <w:p w14:paraId="1225B07A">
            <w:pPr>
              <w:rPr>
                <w:rFonts w:ascii="仿宋_GB2312" w:hAnsi="Calibri" w:eastAsia="仿宋_GB2312" w:cs="Times New Roman"/>
                <w:sz w:val="18"/>
                <w:szCs w:val="18"/>
              </w:rPr>
            </w:pPr>
            <w:r>
              <w:rPr>
                <w:rFonts w:hint="eastAsia" w:ascii="仿宋_GB2312" w:hAnsi="Calibri" w:eastAsia="仿宋_GB2312" w:cs="Times New Roman"/>
                <w:sz w:val="18"/>
                <w:szCs w:val="18"/>
              </w:rPr>
              <w:t>采购人或者其委托的采购代理机构</w:t>
            </w:r>
          </w:p>
        </w:tc>
        <w:tc>
          <w:tcPr>
            <w:tcW w:w="1559" w:type="dxa"/>
            <w:vMerge w:val="restart"/>
            <w:vAlign w:val="center"/>
          </w:tcPr>
          <w:p w14:paraId="31172B38">
            <w:pPr>
              <w:spacing w:line="240" w:lineRule="exact"/>
              <w:rPr>
                <w:rFonts w:ascii="仿宋_GB2312" w:hAnsi="Calibri" w:eastAsia="仿宋_GB2312" w:cs="Times New Roman"/>
                <w:sz w:val="18"/>
                <w:szCs w:val="18"/>
              </w:rPr>
            </w:pPr>
            <w:r>
              <w:rPr>
                <w:rFonts w:hint="eastAsia" w:ascii="仿宋_GB2312" w:hAnsi="宋体" w:eastAsia="仿宋_GB2312" w:cs="Times New Roman"/>
                <w:sz w:val="18"/>
                <w:szCs w:val="18"/>
              </w:rPr>
              <w:t>■中国政府采购网及其地方分网</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■省级（含计划单列市）财政部门指定的媒体</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■《中国财经报》（《中国政府采购报》）</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■《中国政府采购杂志》</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w:t>
            </w:r>
            <w:r>
              <w:rPr>
                <w:rFonts w:hint="eastAsia" w:ascii="仿宋_GB2312" w:hAnsi="Calibri" w:eastAsia="仿宋_GB2312" w:cs="Times New Roman"/>
                <w:sz w:val="18"/>
                <w:szCs w:val="18"/>
              </w:rPr>
              <w:t>《中国财政杂志》</w:t>
            </w:r>
            <w:r>
              <w:rPr>
                <w:rFonts w:ascii="仿宋_GB2312" w:hAnsi="Calibri" w:eastAsia="仿宋_GB2312" w:cs="Times New Roman"/>
                <w:sz w:val="18"/>
                <w:szCs w:val="18"/>
              </w:rPr>
              <w:br w:type="textWrapping"/>
            </w:r>
            <w:r>
              <w:rPr>
                <w:rFonts w:hint="eastAsia" w:ascii="仿宋_GB2312" w:hAnsi="宋体" w:eastAsia="仿宋_GB2312" w:cs="Times New Roman"/>
                <w:sz w:val="18"/>
                <w:szCs w:val="18"/>
              </w:rPr>
              <w:t>■</w:t>
            </w:r>
            <w:r>
              <w:rPr>
                <w:rFonts w:hint="eastAsia" w:ascii="仿宋_GB2312" w:hAnsi="Calibri" w:eastAsia="仿宋_GB2312" w:cs="Times New Roman"/>
                <w:sz w:val="18"/>
                <w:szCs w:val="18"/>
              </w:rPr>
              <w:t>公共资源交易平台</w:t>
            </w:r>
          </w:p>
        </w:tc>
        <w:tc>
          <w:tcPr>
            <w:tcW w:w="851" w:type="dxa"/>
            <w:vAlign w:val="center"/>
          </w:tcPr>
          <w:p w14:paraId="41745853">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vAlign w:val="center"/>
          </w:tcPr>
          <w:p w14:paraId="70CA47A4">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c>
          <w:tcPr>
            <w:tcW w:w="709" w:type="dxa"/>
            <w:vAlign w:val="center"/>
          </w:tcPr>
          <w:p w14:paraId="4DB44C53">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992" w:type="dxa"/>
            <w:vAlign w:val="center"/>
          </w:tcPr>
          <w:p w14:paraId="2DE1BD85">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r>
      <w:tr w14:paraId="2B7C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8" w:type="dxa"/>
            <w:vAlign w:val="center"/>
          </w:tcPr>
          <w:p w14:paraId="5237DBAE">
            <w:pPr>
              <w:jc w:val="center"/>
              <w:rPr>
                <w:rFonts w:ascii="仿宋_GB2312" w:hAnsi="Calibri" w:eastAsia="仿宋_GB2312" w:cs="Times New Roman"/>
                <w:sz w:val="18"/>
                <w:szCs w:val="18"/>
              </w:rPr>
            </w:pPr>
            <w:r>
              <w:rPr>
                <w:rFonts w:hint="eastAsia" w:ascii="仿宋_GB2312" w:eastAsia="仿宋_GB2312"/>
                <w:sz w:val="18"/>
                <w:szCs w:val="18"/>
              </w:rPr>
              <w:t>4</w:t>
            </w:r>
          </w:p>
        </w:tc>
        <w:tc>
          <w:tcPr>
            <w:tcW w:w="922" w:type="dxa"/>
            <w:vMerge w:val="continue"/>
            <w:vAlign w:val="center"/>
          </w:tcPr>
          <w:p w14:paraId="056CC0AF">
            <w:pPr>
              <w:jc w:val="center"/>
              <w:rPr>
                <w:rFonts w:ascii="仿宋_GB2312" w:hAnsi="Calibri" w:eastAsia="仿宋_GB2312" w:cs="Times New Roman"/>
                <w:sz w:val="18"/>
                <w:szCs w:val="18"/>
              </w:rPr>
            </w:pPr>
          </w:p>
        </w:tc>
        <w:tc>
          <w:tcPr>
            <w:tcW w:w="776" w:type="dxa"/>
            <w:vAlign w:val="center"/>
          </w:tcPr>
          <w:p w14:paraId="14B2B591">
            <w:pPr>
              <w:rPr>
                <w:rFonts w:ascii="仿宋_GB2312" w:hAnsi="Calibri" w:eastAsia="仿宋_GB2312" w:cs="Times New Roman"/>
                <w:sz w:val="18"/>
                <w:szCs w:val="18"/>
              </w:rPr>
            </w:pPr>
            <w:r>
              <w:rPr>
                <w:rFonts w:hint="eastAsia" w:ascii="仿宋_GB2312" w:hAnsi="Calibri" w:eastAsia="仿宋_GB2312" w:cs="Times New Roman"/>
                <w:sz w:val="18"/>
                <w:szCs w:val="18"/>
              </w:rPr>
              <w:t>采购项目预算金额</w:t>
            </w:r>
          </w:p>
        </w:tc>
        <w:tc>
          <w:tcPr>
            <w:tcW w:w="3364" w:type="dxa"/>
            <w:vAlign w:val="center"/>
          </w:tcPr>
          <w:p w14:paraId="5085D4D6">
            <w:pPr>
              <w:rPr>
                <w:rFonts w:ascii="仿宋_GB2312" w:hAnsi="Calibri" w:eastAsia="仿宋_GB2312" w:cs="Times New Roman"/>
                <w:sz w:val="18"/>
                <w:szCs w:val="18"/>
              </w:rPr>
            </w:pPr>
            <w:r>
              <w:rPr>
                <w:rFonts w:hint="eastAsia" w:ascii="仿宋_GB2312" w:hAnsi="Calibri" w:eastAsia="仿宋_GB2312" w:cs="Times New Roman"/>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14:paraId="08F475C1">
            <w:pPr>
              <w:rPr>
                <w:rFonts w:ascii="仿宋_GB2312" w:hAnsi="Calibri" w:eastAsia="仿宋_GB2312" w:cs="Times New Roman"/>
                <w:sz w:val="18"/>
                <w:szCs w:val="18"/>
              </w:rPr>
            </w:pPr>
            <w:r>
              <w:rPr>
                <w:rFonts w:hint="eastAsia" w:ascii="仿宋_GB2312" w:hAnsi="Calibri" w:eastAsia="仿宋_GB2312" w:cs="Times New Roman"/>
                <w:sz w:val="18"/>
                <w:szCs w:val="18"/>
              </w:rPr>
              <w:t>《国务院办公厅关于推进公共资源配置领域政府信息公开的意见》、《财政部关于做好政府采购信息公开工作的通知》</w:t>
            </w:r>
          </w:p>
        </w:tc>
        <w:tc>
          <w:tcPr>
            <w:tcW w:w="1246" w:type="dxa"/>
            <w:vAlign w:val="center"/>
          </w:tcPr>
          <w:p w14:paraId="571BCDB8">
            <w:pPr>
              <w:rPr>
                <w:rFonts w:ascii="仿宋_GB2312" w:hAnsi="Calibri" w:eastAsia="仿宋_GB2312" w:cs="Times New Roman"/>
                <w:sz w:val="18"/>
                <w:szCs w:val="18"/>
              </w:rPr>
            </w:pPr>
            <w:r>
              <w:rPr>
                <w:rFonts w:hint="eastAsia" w:ascii="仿宋_GB2312" w:hAnsi="Calibri" w:eastAsia="仿宋_GB2312" w:cs="Times New Roman"/>
                <w:sz w:val="18"/>
                <w:szCs w:val="18"/>
              </w:rPr>
              <w:t>随采购公告、采购文件公开</w:t>
            </w:r>
          </w:p>
        </w:tc>
        <w:tc>
          <w:tcPr>
            <w:tcW w:w="1134" w:type="dxa"/>
            <w:vAlign w:val="center"/>
          </w:tcPr>
          <w:p w14:paraId="4F6F8BD6">
            <w:pPr>
              <w:rPr>
                <w:rFonts w:ascii="仿宋_GB2312" w:hAnsi="Calibri" w:eastAsia="仿宋_GB2312" w:cs="Times New Roman"/>
                <w:sz w:val="18"/>
                <w:szCs w:val="18"/>
              </w:rPr>
            </w:pPr>
            <w:r>
              <w:rPr>
                <w:rFonts w:hint="eastAsia" w:ascii="仿宋_GB2312" w:hAnsi="Calibri" w:eastAsia="仿宋_GB2312" w:cs="Times New Roman"/>
                <w:sz w:val="18"/>
                <w:szCs w:val="18"/>
              </w:rPr>
              <w:t>采购人或者其委托的采购代理机构</w:t>
            </w:r>
          </w:p>
        </w:tc>
        <w:tc>
          <w:tcPr>
            <w:tcW w:w="1559" w:type="dxa"/>
            <w:vMerge w:val="continue"/>
            <w:vAlign w:val="center"/>
          </w:tcPr>
          <w:p w14:paraId="12F2E779">
            <w:pPr>
              <w:rPr>
                <w:rFonts w:ascii="仿宋_GB2312" w:hAnsi="Calibri" w:eastAsia="仿宋_GB2312" w:cs="Times New Roman"/>
                <w:sz w:val="18"/>
                <w:szCs w:val="18"/>
              </w:rPr>
            </w:pPr>
          </w:p>
        </w:tc>
        <w:tc>
          <w:tcPr>
            <w:tcW w:w="851" w:type="dxa"/>
            <w:vAlign w:val="center"/>
          </w:tcPr>
          <w:p w14:paraId="5EECC2F1">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vAlign w:val="center"/>
          </w:tcPr>
          <w:p w14:paraId="64A5B582">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c>
          <w:tcPr>
            <w:tcW w:w="709" w:type="dxa"/>
            <w:vAlign w:val="center"/>
          </w:tcPr>
          <w:p w14:paraId="21724A5D">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992" w:type="dxa"/>
            <w:vAlign w:val="center"/>
          </w:tcPr>
          <w:p w14:paraId="49330488">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r>
      <w:tr w14:paraId="5902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8" w:type="dxa"/>
            <w:vAlign w:val="center"/>
          </w:tcPr>
          <w:p w14:paraId="2B3E701F">
            <w:pPr>
              <w:jc w:val="center"/>
              <w:rPr>
                <w:rFonts w:ascii="仿宋_GB2312" w:hAnsi="Calibri" w:eastAsia="仿宋_GB2312" w:cs="Times New Roman"/>
                <w:sz w:val="18"/>
                <w:szCs w:val="18"/>
              </w:rPr>
            </w:pPr>
            <w:r>
              <w:rPr>
                <w:rFonts w:hint="eastAsia" w:ascii="仿宋_GB2312" w:eastAsia="仿宋_GB2312"/>
                <w:sz w:val="18"/>
                <w:szCs w:val="18"/>
              </w:rPr>
              <w:t>5</w:t>
            </w:r>
          </w:p>
        </w:tc>
        <w:tc>
          <w:tcPr>
            <w:tcW w:w="922" w:type="dxa"/>
            <w:vMerge w:val="restart"/>
            <w:vAlign w:val="center"/>
          </w:tcPr>
          <w:p w14:paraId="7BE84784">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政府采购信息　</w:t>
            </w:r>
          </w:p>
          <w:p w14:paraId="0A040A11">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c>
          <w:tcPr>
            <w:tcW w:w="776" w:type="dxa"/>
            <w:vAlign w:val="center"/>
          </w:tcPr>
          <w:p w14:paraId="118ED970">
            <w:pPr>
              <w:rPr>
                <w:rFonts w:ascii="仿宋_GB2312" w:hAnsi="Calibri" w:eastAsia="仿宋_GB2312" w:cs="Times New Roman"/>
                <w:sz w:val="18"/>
                <w:szCs w:val="18"/>
              </w:rPr>
            </w:pPr>
            <w:r>
              <w:rPr>
                <w:rFonts w:hint="eastAsia" w:ascii="仿宋_GB2312" w:hAnsi="Calibri" w:eastAsia="仿宋_GB2312" w:cs="Times New Roman"/>
                <w:sz w:val="18"/>
                <w:szCs w:val="18"/>
              </w:rPr>
              <w:t>采购文件</w:t>
            </w:r>
          </w:p>
        </w:tc>
        <w:tc>
          <w:tcPr>
            <w:tcW w:w="3364" w:type="dxa"/>
            <w:vAlign w:val="center"/>
          </w:tcPr>
          <w:p w14:paraId="34A55931">
            <w:pPr>
              <w:rPr>
                <w:rFonts w:ascii="仿宋_GB2312" w:hAnsi="Calibri" w:eastAsia="仿宋_GB2312" w:cs="Times New Roman"/>
                <w:sz w:val="18"/>
                <w:szCs w:val="18"/>
              </w:rPr>
            </w:pPr>
            <w:r>
              <w:rPr>
                <w:rFonts w:hint="eastAsia" w:ascii="仿宋_GB2312" w:hAnsi="Calibri" w:eastAsia="仿宋_GB2312" w:cs="Times New Roman"/>
                <w:sz w:val="18"/>
                <w:szCs w:val="18"/>
              </w:rPr>
              <w:t>招标文件、竞争性谈判文件、竞争性磋商文件和询价通知书。</w:t>
            </w:r>
          </w:p>
        </w:tc>
        <w:tc>
          <w:tcPr>
            <w:tcW w:w="2340" w:type="dxa"/>
            <w:vAlign w:val="center"/>
          </w:tcPr>
          <w:p w14:paraId="2ABBCC85">
            <w:pPr>
              <w:rPr>
                <w:rFonts w:ascii="仿宋_GB2312" w:hAnsi="Calibri" w:eastAsia="仿宋_GB2312" w:cs="Times New Roman"/>
                <w:sz w:val="18"/>
                <w:szCs w:val="18"/>
              </w:rPr>
            </w:pPr>
            <w:r>
              <w:rPr>
                <w:rFonts w:hint="eastAsia" w:ascii="仿宋_GB2312" w:hAnsi="Calibri" w:eastAsia="仿宋_GB2312" w:cs="Times New Roman"/>
                <w:sz w:val="18"/>
                <w:szCs w:val="18"/>
              </w:rPr>
              <w:t>《国务院办公厅关于推进公共资源配置领域政府信息公开的意见》、《财政部关于做好政府采购信息公开工作的通知》</w:t>
            </w:r>
          </w:p>
        </w:tc>
        <w:tc>
          <w:tcPr>
            <w:tcW w:w="1246" w:type="dxa"/>
            <w:vAlign w:val="center"/>
          </w:tcPr>
          <w:p w14:paraId="4CDF754C">
            <w:pPr>
              <w:rPr>
                <w:rFonts w:ascii="仿宋_GB2312" w:hAnsi="Calibri" w:eastAsia="仿宋_GB2312" w:cs="Times New Roman"/>
                <w:sz w:val="18"/>
                <w:szCs w:val="18"/>
              </w:rPr>
            </w:pPr>
            <w:r>
              <w:rPr>
                <w:rFonts w:hint="eastAsia" w:ascii="仿宋_GB2312" w:hAnsi="Calibri" w:eastAsia="仿宋_GB2312" w:cs="Times New Roman"/>
                <w:sz w:val="18"/>
                <w:szCs w:val="18"/>
              </w:rPr>
              <w:t>随中标、成交结果同时公告。中标、成交结果公告前采购文件已公告的，不再重复公告</w:t>
            </w:r>
          </w:p>
        </w:tc>
        <w:tc>
          <w:tcPr>
            <w:tcW w:w="1134" w:type="dxa"/>
            <w:vAlign w:val="center"/>
          </w:tcPr>
          <w:p w14:paraId="52AA9DCC">
            <w:pPr>
              <w:rPr>
                <w:rFonts w:ascii="仿宋_GB2312" w:hAnsi="Calibri" w:eastAsia="仿宋_GB2312" w:cs="Times New Roman"/>
                <w:sz w:val="18"/>
                <w:szCs w:val="18"/>
              </w:rPr>
            </w:pPr>
            <w:r>
              <w:rPr>
                <w:rFonts w:hint="eastAsia" w:ascii="仿宋_GB2312" w:hAnsi="Calibri" w:eastAsia="仿宋_GB2312" w:cs="Times New Roman"/>
                <w:sz w:val="18"/>
                <w:szCs w:val="18"/>
              </w:rPr>
              <w:t>采购人或者其委托的采购代理机构</w:t>
            </w:r>
          </w:p>
        </w:tc>
        <w:tc>
          <w:tcPr>
            <w:tcW w:w="1559" w:type="dxa"/>
            <w:vAlign w:val="center"/>
          </w:tcPr>
          <w:p w14:paraId="1909AA3B">
            <w:pPr>
              <w:spacing w:line="240" w:lineRule="exact"/>
              <w:rPr>
                <w:rFonts w:ascii="仿宋_GB2312" w:hAnsi="Calibri" w:eastAsia="仿宋_GB2312" w:cs="Times New Roman"/>
                <w:sz w:val="18"/>
                <w:szCs w:val="18"/>
              </w:rPr>
            </w:pPr>
            <w:r>
              <w:rPr>
                <w:rFonts w:hint="eastAsia" w:ascii="仿宋_GB2312" w:hAnsi="宋体" w:eastAsia="仿宋_GB2312" w:cs="Times New Roman"/>
                <w:sz w:val="18"/>
                <w:szCs w:val="18"/>
              </w:rPr>
              <w:t>■</w:t>
            </w:r>
            <w:r>
              <w:rPr>
                <w:rFonts w:hint="eastAsia" w:ascii="仿宋_GB2312" w:hAnsi="Calibri" w:eastAsia="仿宋_GB2312" w:cs="Times New Roman"/>
                <w:sz w:val="18"/>
                <w:szCs w:val="18"/>
              </w:rPr>
              <w:t>中国政府采购网及其地方分网</w:t>
            </w:r>
            <w:r>
              <w:rPr>
                <w:rFonts w:ascii="仿宋_GB2312" w:hAnsi="Calibri" w:eastAsia="仿宋_GB2312" w:cs="Times New Roman"/>
                <w:sz w:val="18"/>
                <w:szCs w:val="18"/>
              </w:rPr>
              <w:br w:type="textWrapping"/>
            </w:r>
            <w:r>
              <w:rPr>
                <w:rFonts w:hint="eastAsia" w:ascii="仿宋_GB2312" w:hAnsi="宋体" w:eastAsia="仿宋_GB2312" w:cs="Times New Roman"/>
                <w:sz w:val="18"/>
                <w:szCs w:val="18"/>
              </w:rPr>
              <w:t>■</w:t>
            </w:r>
            <w:r>
              <w:rPr>
                <w:rFonts w:hint="eastAsia" w:ascii="仿宋_GB2312" w:hAnsi="Calibri" w:eastAsia="仿宋_GB2312" w:cs="Times New Roman"/>
                <w:sz w:val="18"/>
                <w:szCs w:val="18"/>
              </w:rPr>
              <w:t>省级（含计划单列市）财政部门指定的媒体</w:t>
            </w:r>
            <w:r>
              <w:rPr>
                <w:rFonts w:ascii="仿宋_GB2312" w:hAnsi="Calibri" w:eastAsia="仿宋_GB2312" w:cs="Times New Roman"/>
                <w:sz w:val="18"/>
                <w:szCs w:val="18"/>
              </w:rPr>
              <w:br w:type="textWrapping"/>
            </w:r>
            <w:r>
              <w:rPr>
                <w:rFonts w:hint="eastAsia" w:ascii="仿宋_GB2312" w:hAnsi="宋体" w:eastAsia="仿宋_GB2312" w:cs="Times New Roman"/>
                <w:sz w:val="18"/>
                <w:szCs w:val="18"/>
              </w:rPr>
              <w:t>■</w:t>
            </w:r>
            <w:r>
              <w:rPr>
                <w:rFonts w:hint="eastAsia" w:ascii="仿宋_GB2312" w:hAnsi="Calibri" w:eastAsia="仿宋_GB2312" w:cs="Times New Roman"/>
                <w:sz w:val="18"/>
                <w:szCs w:val="18"/>
              </w:rPr>
              <w:t>《中国财经报》（《中国政府采购报》）</w:t>
            </w:r>
            <w:r>
              <w:rPr>
                <w:rFonts w:ascii="仿宋_GB2312" w:hAnsi="Calibri" w:eastAsia="仿宋_GB2312" w:cs="Times New Roman"/>
                <w:sz w:val="18"/>
                <w:szCs w:val="18"/>
              </w:rPr>
              <w:br w:type="textWrapping"/>
            </w:r>
            <w:r>
              <w:rPr>
                <w:rFonts w:hint="eastAsia" w:ascii="仿宋_GB2312" w:hAnsi="宋体" w:eastAsia="仿宋_GB2312" w:cs="Times New Roman"/>
                <w:sz w:val="18"/>
                <w:szCs w:val="18"/>
              </w:rPr>
              <w:t>■</w:t>
            </w:r>
            <w:r>
              <w:rPr>
                <w:rFonts w:hint="eastAsia" w:ascii="仿宋_GB2312" w:hAnsi="Calibri" w:eastAsia="仿宋_GB2312" w:cs="Times New Roman"/>
                <w:sz w:val="18"/>
                <w:szCs w:val="18"/>
              </w:rPr>
              <w:t>《中国政府采购杂志》</w:t>
            </w:r>
            <w:r>
              <w:rPr>
                <w:rFonts w:ascii="仿宋_GB2312" w:hAnsi="Calibri" w:eastAsia="仿宋_GB2312" w:cs="Times New Roman"/>
                <w:sz w:val="18"/>
                <w:szCs w:val="18"/>
              </w:rPr>
              <w:br w:type="textWrapping"/>
            </w:r>
            <w:r>
              <w:rPr>
                <w:rFonts w:hint="eastAsia" w:ascii="仿宋_GB2312" w:hAnsi="宋体" w:eastAsia="仿宋_GB2312" w:cs="Times New Roman"/>
                <w:sz w:val="18"/>
                <w:szCs w:val="18"/>
              </w:rPr>
              <w:t>■</w:t>
            </w:r>
            <w:r>
              <w:rPr>
                <w:rFonts w:hint="eastAsia" w:ascii="仿宋_GB2312" w:hAnsi="Calibri" w:eastAsia="仿宋_GB2312" w:cs="Times New Roman"/>
                <w:sz w:val="18"/>
                <w:szCs w:val="18"/>
              </w:rPr>
              <w:t>《中国财政杂志》</w:t>
            </w:r>
            <w:r>
              <w:rPr>
                <w:rFonts w:ascii="仿宋_GB2312" w:hAnsi="Calibri" w:eastAsia="仿宋_GB2312" w:cs="Times New Roman"/>
                <w:sz w:val="18"/>
                <w:szCs w:val="18"/>
              </w:rPr>
              <w:br w:type="textWrapping"/>
            </w:r>
            <w:r>
              <w:rPr>
                <w:rFonts w:hint="eastAsia" w:ascii="仿宋_GB2312" w:hAnsi="宋体" w:eastAsia="仿宋_GB2312" w:cs="Times New Roman"/>
                <w:sz w:val="18"/>
                <w:szCs w:val="18"/>
              </w:rPr>
              <w:t>■</w:t>
            </w:r>
            <w:r>
              <w:rPr>
                <w:rFonts w:hint="eastAsia" w:ascii="仿宋_GB2312" w:hAnsi="Calibri" w:eastAsia="仿宋_GB2312" w:cs="Times New Roman"/>
                <w:sz w:val="18"/>
                <w:szCs w:val="18"/>
              </w:rPr>
              <w:t>公共资源交易平台</w:t>
            </w:r>
          </w:p>
        </w:tc>
        <w:tc>
          <w:tcPr>
            <w:tcW w:w="851" w:type="dxa"/>
            <w:vAlign w:val="center"/>
          </w:tcPr>
          <w:p w14:paraId="1CA32131">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vAlign w:val="center"/>
          </w:tcPr>
          <w:p w14:paraId="58318A93">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c>
          <w:tcPr>
            <w:tcW w:w="709" w:type="dxa"/>
            <w:vAlign w:val="center"/>
          </w:tcPr>
          <w:p w14:paraId="58A8C7A3">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992" w:type="dxa"/>
            <w:vAlign w:val="center"/>
          </w:tcPr>
          <w:p w14:paraId="1FD047CC">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r>
      <w:tr w14:paraId="27DB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18" w:type="dxa"/>
            <w:vAlign w:val="center"/>
          </w:tcPr>
          <w:p w14:paraId="41CE0B6E">
            <w:pPr>
              <w:jc w:val="center"/>
              <w:rPr>
                <w:rFonts w:ascii="仿宋_GB2312" w:hAnsi="Calibri" w:eastAsia="仿宋_GB2312" w:cs="Times New Roman"/>
                <w:sz w:val="18"/>
                <w:szCs w:val="18"/>
              </w:rPr>
            </w:pPr>
            <w:r>
              <w:rPr>
                <w:rFonts w:hint="eastAsia" w:ascii="仿宋_GB2312" w:eastAsia="仿宋_GB2312"/>
                <w:sz w:val="18"/>
                <w:szCs w:val="18"/>
              </w:rPr>
              <w:t>6</w:t>
            </w:r>
          </w:p>
        </w:tc>
        <w:tc>
          <w:tcPr>
            <w:tcW w:w="922" w:type="dxa"/>
            <w:vMerge w:val="continue"/>
            <w:vAlign w:val="center"/>
          </w:tcPr>
          <w:p w14:paraId="67F97AE9">
            <w:pPr>
              <w:jc w:val="center"/>
              <w:rPr>
                <w:rFonts w:ascii="仿宋_GB2312" w:hAnsi="Calibri" w:eastAsia="仿宋_GB2312" w:cs="Times New Roman"/>
                <w:sz w:val="18"/>
                <w:szCs w:val="18"/>
              </w:rPr>
            </w:pPr>
          </w:p>
        </w:tc>
        <w:tc>
          <w:tcPr>
            <w:tcW w:w="776" w:type="dxa"/>
            <w:vAlign w:val="center"/>
          </w:tcPr>
          <w:p w14:paraId="42F9A69A">
            <w:pPr>
              <w:rPr>
                <w:rFonts w:ascii="仿宋_GB2312" w:hAnsi="Calibri" w:eastAsia="仿宋_GB2312" w:cs="Times New Roman"/>
                <w:sz w:val="18"/>
                <w:szCs w:val="18"/>
              </w:rPr>
            </w:pPr>
            <w:r>
              <w:rPr>
                <w:rFonts w:hint="eastAsia" w:ascii="仿宋_GB2312" w:hAnsi="Calibri" w:eastAsia="仿宋_GB2312" w:cs="Times New Roman"/>
                <w:sz w:val="18"/>
                <w:szCs w:val="18"/>
              </w:rPr>
              <w:t>采购信息更正公告</w:t>
            </w:r>
          </w:p>
        </w:tc>
        <w:tc>
          <w:tcPr>
            <w:tcW w:w="3364" w:type="dxa"/>
            <w:vAlign w:val="center"/>
          </w:tcPr>
          <w:p w14:paraId="01247040">
            <w:pPr>
              <w:rPr>
                <w:rFonts w:ascii="仿宋_GB2312" w:hAnsi="Calibri" w:eastAsia="仿宋_GB2312" w:cs="Times New Roman"/>
                <w:sz w:val="18"/>
                <w:szCs w:val="18"/>
              </w:rPr>
            </w:pPr>
            <w:r>
              <w:rPr>
                <w:rFonts w:hint="eastAsia" w:ascii="仿宋_GB2312" w:hAnsi="Calibri" w:eastAsia="仿宋_GB2312" w:cs="Times New Roman"/>
                <w:sz w:val="18"/>
                <w:szCs w:val="18"/>
              </w:rPr>
              <w:t>采购人和采购代理机构名称、地址、联系方式；原公告的采购项目名称及首次公告日期；更正事项、内容及日期；采购项目联系人和电话。</w:t>
            </w:r>
          </w:p>
        </w:tc>
        <w:tc>
          <w:tcPr>
            <w:tcW w:w="2340" w:type="dxa"/>
            <w:vAlign w:val="center"/>
          </w:tcPr>
          <w:p w14:paraId="3B9B6ADA">
            <w:pPr>
              <w:rPr>
                <w:rFonts w:ascii="仿宋_GB2312" w:hAnsi="Calibri" w:eastAsia="仿宋_GB2312" w:cs="Times New Roman"/>
                <w:sz w:val="18"/>
                <w:szCs w:val="18"/>
              </w:rPr>
            </w:pPr>
            <w:r>
              <w:rPr>
                <w:rFonts w:hint="eastAsia" w:ascii="仿宋_GB2312" w:hAnsi="Calibri" w:eastAsia="仿宋_GB2312" w:cs="Times New Roman"/>
                <w:sz w:val="18"/>
                <w:szCs w:val="18"/>
              </w:rPr>
              <w:t>《国务院办公厅关于推进公共资源配置领域政府信息公开的意见》、《财政部关于做好政府采购信息公开工作的通知》</w:t>
            </w:r>
          </w:p>
        </w:tc>
        <w:tc>
          <w:tcPr>
            <w:tcW w:w="1246" w:type="dxa"/>
            <w:vAlign w:val="center"/>
          </w:tcPr>
          <w:p w14:paraId="5198D6CA">
            <w:pPr>
              <w:rPr>
                <w:rFonts w:ascii="仿宋_GB2312" w:hAnsi="Calibri" w:eastAsia="仿宋_GB2312" w:cs="Times New Roman"/>
                <w:sz w:val="18"/>
                <w:szCs w:val="18"/>
              </w:rPr>
            </w:pPr>
            <w:r>
              <w:rPr>
                <w:rFonts w:hint="eastAsia" w:ascii="仿宋_GB2312" w:hAnsi="Calibri" w:eastAsia="仿宋_GB2312" w:cs="Times New Roman"/>
                <w:sz w:val="18"/>
                <w:szCs w:val="18"/>
              </w:rPr>
              <w:t>投标截止时间至少15日前、提交资格预审申请文件截止时间至少3日前，或者提交首次响应文件截止之日3个工作日前</w:t>
            </w:r>
          </w:p>
        </w:tc>
        <w:tc>
          <w:tcPr>
            <w:tcW w:w="1134" w:type="dxa"/>
            <w:vAlign w:val="center"/>
          </w:tcPr>
          <w:p w14:paraId="56AB02F1">
            <w:pPr>
              <w:rPr>
                <w:rFonts w:ascii="仿宋_GB2312" w:hAnsi="Calibri" w:eastAsia="仿宋_GB2312" w:cs="Times New Roman"/>
                <w:sz w:val="18"/>
                <w:szCs w:val="18"/>
              </w:rPr>
            </w:pPr>
            <w:r>
              <w:rPr>
                <w:rFonts w:hint="eastAsia" w:ascii="仿宋_GB2312" w:hAnsi="Calibri" w:eastAsia="仿宋_GB2312" w:cs="Times New Roman"/>
                <w:sz w:val="18"/>
                <w:szCs w:val="18"/>
              </w:rPr>
              <w:t>采购人或者其委托的采购代理机构</w:t>
            </w:r>
          </w:p>
        </w:tc>
        <w:tc>
          <w:tcPr>
            <w:tcW w:w="1559" w:type="dxa"/>
            <w:vAlign w:val="center"/>
          </w:tcPr>
          <w:p w14:paraId="487752CD">
            <w:pPr>
              <w:spacing w:line="240" w:lineRule="exact"/>
              <w:rPr>
                <w:rFonts w:ascii="仿宋_GB2312" w:hAnsi="宋体" w:eastAsia="仿宋_GB2312" w:cs="Times New Roman"/>
                <w:sz w:val="18"/>
                <w:szCs w:val="18"/>
              </w:rPr>
            </w:pPr>
            <w:r>
              <w:rPr>
                <w:rFonts w:hint="eastAsia" w:ascii="仿宋_GB2312" w:hAnsi="宋体" w:eastAsia="仿宋_GB2312" w:cs="Times New Roman"/>
                <w:sz w:val="18"/>
                <w:szCs w:val="18"/>
              </w:rPr>
              <w:t>■中国政府采购网及其地方分网</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■省级（含计划单列市）财政部门指定的媒体</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■《中国财经报》（《中国政府采购报》）</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■《中国政府采购杂志》</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■《中国财政杂志》</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■公共资源交易平台</w:t>
            </w:r>
          </w:p>
        </w:tc>
        <w:tc>
          <w:tcPr>
            <w:tcW w:w="851" w:type="dxa"/>
            <w:vAlign w:val="center"/>
          </w:tcPr>
          <w:p w14:paraId="35EB3C60">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vAlign w:val="center"/>
          </w:tcPr>
          <w:p w14:paraId="4087F64A">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c>
          <w:tcPr>
            <w:tcW w:w="709" w:type="dxa"/>
            <w:vAlign w:val="center"/>
          </w:tcPr>
          <w:p w14:paraId="799C7F60">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992" w:type="dxa"/>
            <w:vAlign w:val="center"/>
          </w:tcPr>
          <w:p w14:paraId="205CCDCF">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r>
      <w:tr w14:paraId="58BC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18" w:type="dxa"/>
            <w:vAlign w:val="center"/>
          </w:tcPr>
          <w:p w14:paraId="5BF10ED1">
            <w:pPr>
              <w:jc w:val="center"/>
              <w:rPr>
                <w:rFonts w:ascii="仿宋_GB2312" w:hAnsi="Calibri" w:eastAsia="仿宋_GB2312" w:cs="Times New Roman"/>
                <w:sz w:val="18"/>
                <w:szCs w:val="18"/>
              </w:rPr>
            </w:pPr>
            <w:r>
              <w:rPr>
                <w:rFonts w:hint="eastAsia" w:ascii="仿宋_GB2312" w:eastAsia="仿宋_GB2312"/>
                <w:sz w:val="18"/>
                <w:szCs w:val="18"/>
              </w:rPr>
              <w:t>7</w:t>
            </w:r>
          </w:p>
        </w:tc>
        <w:tc>
          <w:tcPr>
            <w:tcW w:w="922" w:type="dxa"/>
            <w:vAlign w:val="center"/>
          </w:tcPr>
          <w:p w14:paraId="6F1CB317">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政府采购信息　</w:t>
            </w:r>
          </w:p>
          <w:p w14:paraId="7F55251A">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c>
          <w:tcPr>
            <w:tcW w:w="776" w:type="dxa"/>
            <w:vAlign w:val="center"/>
          </w:tcPr>
          <w:p w14:paraId="5FD6244D">
            <w:pPr>
              <w:rPr>
                <w:rFonts w:ascii="仿宋_GB2312" w:hAnsi="Calibri" w:eastAsia="仿宋_GB2312" w:cs="Times New Roman"/>
                <w:sz w:val="18"/>
                <w:szCs w:val="18"/>
              </w:rPr>
            </w:pPr>
            <w:r>
              <w:rPr>
                <w:rFonts w:hint="eastAsia" w:ascii="仿宋_GB2312" w:hAnsi="Calibri" w:eastAsia="仿宋_GB2312" w:cs="Times New Roman"/>
                <w:sz w:val="18"/>
                <w:szCs w:val="18"/>
              </w:rPr>
              <w:t>单一来源公示</w:t>
            </w:r>
          </w:p>
        </w:tc>
        <w:tc>
          <w:tcPr>
            <w:tcW w:w="3364" w:type="dxa"/>
            <w:vAlign w:val="center"/>
          </w:tcPr>
          <w:p w14:paraId="1B0A0328">
            <w:pPr>
              <w:rPr>
                <w:rFonts w:ascii="仿宋_GB2312" w:hAnsi="Calibri" w:eastAsia="仿宋_GB2312" w:cs="Times New Roman"/>
                <w:sz w:val="18"/>
                <w:szCs w:val="18"/>
              </w:rPr>
            </w:pPr>
            <w:r>
              <w:rPr>
                <w:rFonts w:hint="eastAsia" w:ascii="仿宋_GB2312" w:hAnsi="Calibri" w:eastAsia="仿宋_GB2312" w:cs="Times New Roman"/>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14:paraId="63ED508C">
            <w:pPr>
              <w:rPr>
                <w:rFonts w:ascii="仿宋_GB2312" w:hAnsi="Calibri" w:eastAsia="仿宋_GB2312" w:cs="Times New Roman"/>
                <w:sz w:val="18"/>
                <w:szCs w:val="18"/>
              </w:rPr>
            </w:pPr>
            <w:r>
              <w:rPr>
                <w:rFonts w:hint="eastAsia" w:ascii="仿宋_GB2312" w:hAnsi="Calibri" w:eastAsia="仿宋_GB2312" w:cs="Times New Roman"/>
                <w:sz w:val="18"/>
                <w:szCs w:val="18"/>
              </w:rPr>
              <w:t>《国务院办公厅关于推进公共资源配置领域政府信息公开的意见》、《财政部关于做好政府采购信息公开工作的通知》</w:t>
            </w:r>
          </w:p>
        </w:tc>
        <w:tc>
          <w:tcPr>
            <w:tcW w:w="1246" w:type="dxa"/>
            <w:vAlign w:val="center"/>
          </w:tcPr>
          <w:p w14:paraId="49149957">
            <w:pPr>
              <w:jc w:val="left"/>
              <w:rPr>
                <w:rFonts w:ascii="仿宋_GB2312" w:hAnsi="Calibri" w:eastAsia="仿宋_GB2312" w:cs="Times New Roman"/>
                <w:sz w:val="18"/>
                <w:szCs w:val="18"/>
              </w:rPr>
            </w:pPr>
            <w:r>
              <w:rPr>
                <w:rFonts w:hint="eastAsia" w:ascii="仿宋_GB2312" w:hAnsi="Calibri" w:eastAsia="仿宋_GB2312" w:cs="Times New Roman"/>
                <w:sz w:val="18"/>
                <w:szCs w:val="18"/>
              </w:rPr>
              <w:t>及时公开，公示期限不得少于5个工作日</w:t>
            </w:r>
          </w:p>
        </w:tc>
        <w:tc>
          <w:tcPr>
            <w:tcW w:w="1134" w:type="dxa"/>
            <w:vAlign w:val="center"/>
          </w:tcPr>
          <w:p w14:paraId="05A7C5D2">
            <w:pPr>
              <w:rPr>
                <w:rFonts w:ascii="仿宋_GB2312" w:hAnsi="Calibri" w:eastAsia="仿宋_GB2312" w:cs="Times New Roman"/>
                <w:sz w:val="18"/>
                <w:szCs w:val="18"/>
              </w:rPr>
            </w:pPr>
            <w:r>
              <w:rPr>
                <w:rFonts w:hint="eastAsia" w:ascii="仿宋_GB2312" w:hAnsi="Calibri" w:eastAsia="仿宋_GB2312" w:cs="Times New Roman"/>
                <w:sz w:val="18"/>
                <w:szCs w:val="18"/>
              </w:rPr>
              <w:t>采购人或者其委托的采购代理机构</w:t>
            </w:r>
          </w:p>
        </w:tc>
        <w:tc>
          <w:tcPr>
            <w:tcW w:w="1559" w:type="dxa"/>
            <w:vAlign w:val="center"/>
          </w:tcPr>
          <w:p w14:paraId="01BADFC9">
            <w:pPr>
              <w:spacing w:line="240" w:lineRule="exact"/>
              <w:rPr>
                <w:rFonts w:ascii="仿宋_GB2312" w:hAnsi="宋体" w:eastAsia="仿宋_GB2312" w:cs="Times New Roman"/>
                <w:sz w:val="18"/>
                <w:szCs w:val="18"/>
              </w:rPr>
            </w:pPr>
            <w:r>
              <w:rPr>
                <w:rFonts w:hint="eastAsia" w:ascii="仿宋_GB2312" w:hAnsi="宋体" w:eastAsia="仿宋_GB2312" w:cs="Times New Roman"/>
                <w:sz w:val="18"/>
                <w:szCs w:val="18"/>
              </w:rPr>
              <w:t>■中国政府采购网及其地方分网</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■省级（含计划单列市）财政部门指定的媒体</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■《中国财经报》（《中国政府采购报》）</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■《中国政府采购杂志》</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■《中国财政杂志》</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■公共资源交易平台</w:t>
            </w:r>
          </w:p>
        </w:tc>
        <w:tc>
          <w:tcPr>
            <w:tcW w:w="851" w:type="dxa"/>
            <w:vAlign w:val="center"/>
          </w:tcPr>
          <w:p w14:paraId="71F10D4D">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vAlign w:val="center"/>
          </w:tcPr>
          <w:p w14:paraId="7E758CD9">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c>
          <w:tcPr>
            <w:tcW w:w="709" w:type="dxa"/>
            <w:vAlign w:val="center"/>
          </w:tcPr>
          <w:p w14:paraId="1D49E886">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992" w:type="dxa"/>
            <w:vAlign w:val="center"/>
          </w:tcPr>
          <w:p w14:paraId="16E52C3A">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r>
      <w:tr w14:paraId="72C7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8" w:type="dxa"/>
            <w:vAlign w:val="center"/>
          </w:tcPr>
          <w:p w14:paraId="6C9F47A9">
            <w:pPr>
              <w:jc w:val="center"/>
              <w:rPr>
                <w:rFonts w:ascii="仿宋_GB2312" w:hAnsi="Calibri" w:eastAsia="仿宋_GB2312" w:cs="Times New Roman"/>
                <w:sz w:val="18"/>
                <w:szCs w:val="18"/>
              </w:rPr>
            </w:pPr>
            <w:r>
              <w:rPr>
                <w:rFonts w:hint="eastAsia" w:ascii="仿宋_GB2312" w:eastAsia="仿宋_GB2312"/>
                <w:sz w:val="18"/>
                <w:szCs w:val="18"/>
              </w:rPr>
              <w:t>8</w:t>
            </w:r>
          </w:p>
        </w:tc>
        <w:tc>
          <w:tcPr>
            <w:tcW w:w="922" w:type="dxa"/>
            <w:vMerge w:val="restart"/>
            <w:vAlign w:val="center"/>
          </w:tcPr>
          <w:p w14:paraId="4EFAFEE5">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政府采购信息　</w:t>
            </w:r>
          </w:p>
          <w:p w14:paraId="319DEEE7">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c>
          <w:tcPr>
            <w:tcW w:w="776" w:type="dxa"/>
            <w:vAlign w:val="center"/>
          </w:tcPr>
          <w:p w14:paraId="74E67CB6">
            <w:pPr>
              <w:rPr>
                <w:rFonts w:ascii="仿宋_GB2312" w:hAnsi="Calibri" w:eastAsia="仿宋_GB2312" w:cs="Times New Roman"/>
                <w:sz w:val="18"/>
                <w:szCs w:val="18"/>
              </w:rPr>
            </w:pPr>
            <w:r>
              <w:rPr>
                <w:rFonts w:hint="eastAsia" w:ascii="仿宋_GB2312" w:hAnsi="Calibri" w:eastAsia="仿宋_GB2312" w:cs="Times New Roman"/>
                <w:sz w:val="18"/>
                <w:szCs w:val="18"/>
              </w:rPr>
              <w:t>中标、成交结果</w:t>
            </w:r>
          </w:p>
        </w:tc>
        <w:tc>
          <w:tcPr>
            <w:tcW w:w="3364" w:type="dxa"/>
            <w:vAlign w:val="center"/>
          </w:tcPr>
          <w:p w14:paraId="17C360CD">
            <w:pPr>
              <w:rPr>
                <w:rFonts w:ascii="仿宋_GB2312" w:hAnsi="Calibri" w:eastAsia="仿宋_GB2312" w:cs="Times New Roman"/>
                <w:sz w:val="18"/>
                <w:szCs w:val="18"/>
              </w:rPr>
            </w:pPr>
            <w:r>
              <w:rPr>
                <w:rFonts w:hint="eastAsia" w:ascii="仿宋_GB2312" w:hAnsi="Calibri" w:eastAsia="仿宋_GB2312" w:cs="Times New Roman"/>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14:paraId="577A2C50">
            <w:pPr>
              <w:rPr>
                <w:rFonts w:ascii="仿宋_GB2312" w:hAnsi="Calibri" w:eastAsia="仿宋_GB2312" w:cs="Times New Roman"/>
                <w:sz w:val="18"/>
                <w:szCs w:val="18"/>
              </w:rPr>
            </w:pPr>
            <w:r>
              <w:rPr>
                <w:rFonts w:hint="eastAsia" w:ascii="仿宋_GB2312" w:hAnsi="Calibri" w:eastAsia="仿宋_GB2312" w:cs="Times New Roman"/>
                <w:sz w:val="18"/>
                <w:szCs w:val="18"/>
              </w:rPr>
              <w:t>《国务院办公厅关于推进公共资源配置领域政府信息公开的意见》、《财政部关于做好政府采购信息公开工作的通知》</w:t>
            </w:r>
          </w:p>
        </w:tc>
        <w:tc>
          <w:tcPr>
            <w:tcW w:w="1246" w:type="dxa"/>
            <w:vAlign w:val="center"/>
          </w:tcPr>
          <w:p w14:paraId="4F113D57">
            <w:pPr>
              <w:jc w:val="left"/>
              <w:rPr>
                <w:rFonts w:ascii="仿宋_GB2312" w:hAnsi="Calibri" w:eastAsia="仿宋_GB2312" w:cs="Times New Roman"/>
                <w:sz w:val="18"/>
                <w:szCs w:val="18"/>
              </w:rPr>
            </w:pPr>
            <w:r>
              <w:rPr>
                <w:rFonts w:hint="eastAsia" w:ascii="仿宋_GB2312" w:hAnsi="Calibri" w:eastAsia="仿宋_GB2312" w:cs="Times New Roman"/>
                <w:sz w:val="18"/>
                <w:szCs w:val="18"/>
              </w:rPr>
              <w:t>自中标、成交供应商确定之日起2个工作日内公告，公告期限为1个工作日</w:t>
            </w:r>
          </w:p>
        </w:tc>
        <w:tc>
          <w:tcPr>
            <w:tcW w:w="1134" w:type="dxa"/>
            <w:vAlign w:val="center"/>
          </w:tcPr>
          <w:p w14:paraId="644EE68F">
            <w:pPr>
              <w:rPr>
                <w:rFonts w:ascii="仿宋_GB2312" w:hAnsi="Calibri" w:eastAsia="仿宋_GB2312" w:cs="Times New Roman"/>
                <w:sz w:val="18"/>
                <w:szCs w:val="18"/>
              </w:rPr>
            </w:pPr>
            <w:r>
              <w:rPr>
                <w:rFonts w:hint="eastAsia" w:ascii="仿宋_GB2312" w:hAnsi="Calibri" w:eastAsia="仿宋_GB2312" w:cs="Times New Roman"/>
                <w:sz w:val="18"/>
                <w:szCs w:val="18"/>
              </w:rPr>
              <w:t>采购人或者其委托的采购代理机构</w:t>
            </w:r>
          </w:p>
        </w:tc>
        <w:tc>
          <w:tcPr>
            <w:tcW w:w="1559" w:type="dxa"/>
            <w:vAlign w:val="center"/>
          </w:tcPr>
          <w:p w14:paraId="2EF8C519">
            <w:pPr>
              <w:spacing w:line="240" w:lineRule="exact"/>
              <w:rPr>
                <w:rFonts w:ascii="仿宋_GB2312" w:hAnsi="宋体" w:eastAsia="仿宋_GB2312" w:cs="Times New Roman"/>
                <w:sz w:val="18"/>
                <w:szCs w:val="18"/>
              </w:rPr>
            </w:pPr>
            <w:r>
              <w:rPr>
                <w:rFonts w:hint="eastAsia" w:ascii="仿宋_GB2312" w:hAnsi="宋体" w:eastAsia="仿宋_GB2312" w:cs="Times New Roman"/>
                <w:sz w:val="18"/>
                <w:szCs w:val="18"/>
              </w:rPr>
              <w:t>■中国政府采购网及其地方分网</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■省级（含计划单列市）财政部门指定的媒体</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■《中国财经报》（《中国政府采购报》）</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■《中国政府采购杂志》</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■《中国财政杂志》</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■公共资源交易平台</w:t>
            </w:r>
          </w:p>
        </w:tc>
        <w:tc>
          <w:tcPr>
            <w:tcW w:w="851" w:type="dxa"/>
            <w:vAlign w:val="center"/>
          </w:tcPr>
          <w:p w14:paraId="76F6365B">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vAlign w:val="center"/>
          </w:tcPr>
          <w:p w14:paraId="300641FF">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c>
          <w:tcPr>
            <w:tcW w:w="709" w:type="dxa"/>
            <w:vAlign w:val="center"/>
          </w:tcPr>
          <w:p w14:paraId="529DAA51">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992" w:type="dxa"/>
            <w:vAlign w:val="center"/>
          </w:tcPr>
          <w:p w14:paraId="1EFFC940">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r>
      <w:tr w14:paraId="12CB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8" w:type="dxa"/>
            <w:vAlign w:val="center"/>
          </w:tcPr>
          <w:p w14:paraId="1CCDBA5E">
            <w:pPr>
              <w:jc w:val="center"/>
              <w:rPr>
                <w:rFonts w:ascii="仿宋_GB2312" w:hAnsi="Calibri" w:eastAsia="仿宋_GB2312" w:cs="Times New Roman"/>
                <w:sz w:val="18"/>
                <w:szCs w:val="18"/>
              </w:rPr>
            </w:pPr>
            <w:r>
              <w:rPr>
                <w:rFonts w:hint="eastAsia" w:ascii="仿宋_GB2312" w:eastAsia="仿宋_GB2312"/>
                <w:sz w:val="18"/>
                <w:szCs w:val="18"/>
              </w:rPr>
              <w:t>9</w:t>
            </w:r>
          </w:p>
        </w:tc>
        <w:tc>
          <w:tcPr>
            <w:tcW w:w="922" w:type="dxa"/>
            <w:vMerge w:val="continue"/>
            <w:vAlign w:val="center"/>
          </w:tcPr>
          <w:p w14:paraId="4F2A115F">
            <w:pPr>
              <w:jc w:val="center"/>
              <w:rPr>
                <w:rFonts w:ascii="仿宋_GB2312" w:hAnsi="Calibri" w:eastAsia="仿宋_GB2312" w:cs="Times New Roman"/>
                <w:sz w:val="18"/>
                <w:szCs w:val="18"/>
              </w:rPr>
            </w:pPr>
          </w:p>
        </w:tc>
        <w:tc>
          <w:tcPr>
            <w:tcW w:w="776" w:type="dxa"/>
            <w:vAlign w:val="center"/>
          </w:tcPr>
          <w:p w14:paraId="6461327E">
            <w:pPr>
              <w:rPr>
                <w:rFonts w:ascii="仿宋_GB2312" w:hAnsi="Calibri" w:eastAsia="仿宋_GB2312" w:cs="Times New Roman"/>
                <w:sz w:val="18"/>
                <w:szCs w:val="18"/>
              </w:rPr>
            </w:pPr>
            <w:r>
              <w:rPr>
                <w:rFonts w:hint="eastAsia" w:ascii="仿宋_GB2312" w:hAnsi="Calibri" w:eastAsia="仿宋_GB2312" w:cs="Times New Roman"/>
                <w:sz w:val="18"/>
                <w:szCs w:val="18"/>
              </w:rPr>
              <w:t>采购合同</w:t>
            </w:r>
          </w:p>
        </w:tc>
        <w:tc>
          <w:tcPr>
            <w:tcW w:w="3364" w:type="dxa"/>
            <w:vAlign w:val="center"/>
          </w:tcPr>
          <w:p w14:paraId="58338381">
            <w:pPr>
              <w:rPr>
                <w:rFonts w:ascii="仿宋_GB2312" w:hAnsi="Calibri" w:eastAsia="仿宋_GB2312" w:cs="Times New Roman"/>
                <w:sz w:val="18"/>
                <w:szCs w:val="18"/>
              </w:rPr>
            </w:pPr>
            <w:r>
              <w:rPr>
                <w:rFonts w:hint="eastAsia" w:ascii="仿宋_GB2312" w:hAnsi="Calibri" w:eastAsia="仿宋_GB2312" w:cs="Times New Roman"/>
                <w:sz w:val="18"/>
                <w:szCs w:val="18"/>
              </w:rPr>
              <w:t>采购人和采购代理机构名称、地址、联系方式；采购项目名称、编号，合同编号；供应商名称；合同内容。</w:t>
            </w:r>
            <w:r>
              <w:rPr>
                <w:rFonts w:hint="eastAsia" w:ascii="仿宋_GB2312" w:hAnsi="Calibri" w:eastAsia="仿宋_GB2312" w:cs="Times New Roman"/>
                <w:sz w:val="18"/>
                <w:szCs w:val="18"/>
              </w:rPr>
              <w:br w:type="textWrapping"/>
            </w:r>
            <w:r>
              <w:rPr>
                <w:rFonts w:hint="eastAsia" w:ascii="仿宋_GB2312" w:hAnsi="Calibri" w:eastAsia="仿宋_GB2312" w:cs="Times New Roman"/>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14:paraId="28646BC9">
            <w:pPr>
              <w:rPr>
                <w:rFonts w:ascii="仿宋_GB2312" w:hAnsi="Calibri" w:eastAsia="仿宋_GB2312" w:cs="Times New Roman"/>
                <w:sz w:val="18"/>
                <w:szCs w:val="18"/>
              </w:rPr>
            </w:pPr>
            <w:r>
              <w:rPr>
                <w:rFonts w:hint="eastAsia" w:ascii="仿宋_GB2312" w:hAnsi="Calibri" w:eastAsia="仿宋_GB2312" w:cs="Times New Roman"/>
                <w:sz w:val="18"/>
                <w:szCs w:val="18"/>
              </w:rPr>
              <w:t>《国务院办公厅关于推进公共资源配置领域政府信息公开的意见》、《财政部关于做好政府采购信息公开工作的通知》</w:t>
            </w:r>
          </w:p>
        </w:tc>
        <w:tc>
          <w:tcPr>
            <w:tcW w:w="1246" w:type="dxa"/>
            <w:vAlign w:val="center"/>
          </w:tcPr>
          <w:p w14:paraId="116C5A1C">
            <w:pPr>
              <w:rPr>
                <w:rFonts w:ascii="仿宋_GB2312" w:hAnsi="Calibri" w:eastAsia="仿宋_GB2312" w:cs="Times New Roman"/>
                <w:sz w:val="18"/>
                <w:szCs w:val="18"/>
              </w:rPr>
            </w:pPr>
            <w:r>
              <w:rPr>
                <w:rFonts w:hint="eastAsia" w:ascii="仿宋_GB2312" w:hAnsi="Calibri" w:eastAsia="仿宋_GB2312" w:cs="Times New Roman"/>
                <w:sz w:val="18"/>
                <w:szCs w:val="18"/>
              </w:rPr>
              <w:t>合同签订之日起2个工作日内</w:t>
            </w:r>
          </w:p>
        </w:tc>
        <w:tc>
          <w:tcPr>
            <w:tcW w:w="1134" w:type="dxa"/>
            <w:vAlign w:val="center"/>
          </w:tcPr>
          <w:p w14:paraId="05EEAAC4">
            <w:pPr>
              <w:rPr>
                <w:rFonts w:ascii="仿宋_GB2312" w:hAnsi="Calibri" w:eastAsia="仿宋_GB2312" w:cs="Times New Roman"/>
                <w:sz w:val="18"/>
                <w:szCs w:val="18"/>
              </w:rPr>
            </w:pPr>
            <w:r>
              <w:rPr>
                <w:rFonts w:hint="eastAsia" w:ascii="仿宋_GB2312" w:hAnsi="Calibri" w:eastAsia="仿宋_GB2312" w:cs="Times New Roman"/>
                <w:sz w:val="18"/>
                <w:szCs w:val="18"/>
              </w:rPr>
              <w:t>采购人或者其委托的采购代理机构</w:t>
            </w:r>
          </w:p>
        </w:tc>
        <w:tc>
          <w:tcPr>
            <w:tcW w:w="1559" w:type="dxa"/>
            <w:vAlign w:val="center"/>
          </w:tcPr>
          <w:p w14:paraId="1D3B23BE">
            <w:pPr>
              <w:spacing w:line="240" w:lineRule="exact"/>
              <w:rPr>
                <w:rFonts w:ascii="仿宋_GB2312" w:hAnsi="宋体" w:eastAsia="仿宋_GB2312" w:cs="Times New Roman"/>
                <w:sz w:val="18"/>
                <w:szCs w:val="18"/>
              </w:rPr>
            </w:pPr>
            <w:r>
              <w:rPr>
                <w:rFonts w:hint="eastAsia" w:ascii="仿宋_GB2312" w:hAnsi="宋体" w:eastAsia="仿宋_GB2312" w:cs="Times New Roman"/>
                <w:sz w:val="18"/>
                <w:szCs w:val="18"/>
              </w:rPr>
              <w:t>■中国政府采购网及其地方分网</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■省级（含计划单列市）财政部门指定的媒体</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■《中国财经报》（《中国政府采购报》）</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■《中国政府采购杂志》</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■《中国财政杂志》</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■公共资源交易平台</w:t>
            </w:r>
          </w:p>
        </w:tc>
        <w:tc>
          <w:tcPr>
            <w:tcW w:w="851" w:type="dxa"/>
            <w:vAlign w:val="center"/>
          </w:tcPr>
          <w:p w14:paraId="4F53C6CB">
            <w:pPr>
              <w:spacing w:line="240" w:lineRule="exact"/>
              <w:jc w:val="center"/>
              <w:rPr>
                <w:rFonts w:ascii="仿宋_GB2312" w:hAnsi="宋体" w:eastAsia="仿宋_GB2312" w:cs="Times New Roman"/>
                <w:sz w:val="18"/>
                <w:szCs w:val="18"/>
              </w:rPr>
            </w:pPr>
            <w:r>
              <w:rPr>
                <w:rFonts w:hint="eastAsia" w:ascii="仿宋_GB2312" w:hAnsi="宋体" w:eastAsia="仿宋_GB2312" w:cs="Times New Roman"/>
                <w:sz w:val="18"/>
                <w:szCs w:val="18"/>
              </w:rPr>
              <w:t>√</w:t>
            </w:r>
          </w:p>
        </w:tc>
        <w:tc>
          <w:tcPr>
            <w:tcW w:w="850" w:type="dxa"/>
            <w:vAlign w:val="center"/>
          </w:tcPr>
          <w:p w14:paraId="2FB31EBE">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c>
          <w:tcPr>
            <w:tcW w:w="709" w:type="dxa"/>
            <w:vAlign w:val="center"/>
          </w:tcPr>
          <w:p w14:paraId="5577B34D">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992" w:type="dxa"/>
            <w:vAlign w:val="center"/>
          </w:tcPr>
          <w:p w14:paraId="63F80AF0">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r>
      <w:tr w14:paraId="2242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8" w:type="dxa"/>
            <w:vMerge w:val="restart"/>
            <w:vAlign w:val="center"/>
          </w:tcPr>
          <w:p w14:paraId="2615D587">
            <w:pPr>
              <w:jc w:val="center"/>
              <w:rPr>
                <w:rFonts w:ascii="仿宋_GB2312" w:hAnsi="Calibri" w:eastAsia="仿宋_GB2312" w:cs="Times New Roman"/>
                <w:sz w:val="18"/>
                <w:szCs w:val="18"/>
              </w:rPr>
            </w:pPr>
            <w:r>
              <w:rPr>
                <w:rFonts w:hint="eastAsia" w:ascii="仿宋_GB2312" w:eastAsia="仿宋_GB2312"/>
                <w:sz w:val="18"/>
                <w:szCs w:val="18"/>
              </w:rPr>
              <w:t>10</w:t>
            </w:r>
          </w:p>
        </w:tc>
        <w:tc>
          <w:tcPr>
            <w:tcW w:w="922" w:type="dxa"/>
            <w:vMerge w:val="restart"/>
            <w:vAlign w:val="center"/>
          </w:tcPr>
          <w:p w14:paraId="510A5FB1">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政府采购信息　</w:t>
            </w:r>
          </w:p>
        </w:tc>
        <w:tc>
          <w:tcPr>
            <w:tcW w:w="776" w:type="dxa"/>
            <w:vAlign w:val="center"/>
          </w:tcPr>
          <w:p w14:paraId="6B4FF641">
            <w:pPr>
              <w:rPr>
                <w:rFonts w:ascii="仿宋_GB2312" w:hAnsi="Calibri" w:eastAsia="仿宋_GB2312" w:cs="Times New Roman"/>
                <w:sz w:val="18"/>
                <w:szCs w:val="18"/>
              </w:rPr>
            </w:pPr>
            <w:r>
              <w:rPr>
                <w:rFonts w:hint="eastAsia" w:ascii="仿宋_GB2312" w:hAnsi="Calibri" w:eastAsia="仿宋_GB2312" w:cs="Times New Roman"/>
                <w:sz w:val="18"/>
                <w:szCs w:val="18"/>
              </w:rPr>
              <w:t>终止公告</w:t>
            </w:r>
          </w:p>
        </w:tc>
        <w:tc>
          <w:tcPr>
            <w:tcW w:w="3364" w:type="dxa"/>
            <w:vAlign w:val="center"/>
          </w:tcPr>
          <w:p w14:paraId="74C11DE9">
            <w:pPr>
              <w:rPr>
                <w:rFonts w:ascii="仿宋_GB2312" w:hAnsi="Calibri" w:eastAsia="仿宋_GB2312" w:cs="Times New Roman"/>
                <w:sz w:val="18"/>
                <w:szCs w:val="18"/>
              </w:rPr>
            </w:pPr>
            <w:r>
              <w:rPr>
                <w:rFonts w:hint="eastAsia" w:ascii="仿宋_GB2312" w:hAnsi="Calibri" w:eastAsia="仿宋_GB2312" w:cs="Times New Roman"/>
                <w:sz w:val="18"/>
                <w:szCs w:val="18"/>
              </w:rPr>
              <w:t>采购人和采购代理机构名称、地址、联系方式；采购项目名称、采购编号，采购方式；采购项目终止原因；公告期限；采购项目联系人和电话。</w:t>
            </w:r>
          </w:p>
        </w:tc>
        <w:tc>
          <w:tcPr>
            <w:tcW w:w="2340" w:type="dxa"/>
            <w:vAlign w:val="center"/>
          </w:tcPr>
          <w:p w14:paraId="66443B30">
            <w:pPr>
              <w:rPr>
                <w:rFonts w:ascii="仿宋_GB2312" w:hAnsi="Calibri" w:eastAsia="仿宋_GB2312" w:cs="Times New Roman"/>
                <w:sz w:val="18"/>
                <w:szCs w:val="18"/>
              </w:rPr>
            </w:pPr>
            <w:r>
              <w:rPr>
                <w:rFonts w:hint="eastAsia" w:ascii="仿宋_GB2312" w:hAnsi="Calibri" w:eastAsia="仿宋_GB2312" w:cs="Times New Roman"/>
                <w:sz w:val="18"/>
                <w:szCs w:val="18"/>
              </w:rPr>
              <w:t>《国务院办公厅关于推进公共资源配置领域政府信息公开的意见》、《财政部关于做好政府采购信息公开工作的通知》</w:t>
            </w:r>
          </w:p>
        </w:tc>
        <w:tc>
          <w:tcPr>
            <w:tcW w:w="1246" w:type="dxa"/>
            <w:vAlign w:val="center"/>
          </w:tcPr>
          <w:p w14:paraId="5D85863F">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及时公开</w:t>
            </w:r>
          </w:p>
        </w:tc>
        <w:tc>
          <w:tcPr>
            <w:tcW w:w="1134" w:type="dxa"/>
            <w:vAlign w:val="center"/>
          </w:tcPr>
          <w:p w14:paraId="5CAEC29D">
            <w:pPr>
              <w:rPr>
                <w:rFonts w:ascii="仿宋_GB2312" w:hAnsi="Calibri" w:eastAsia="仿宋_GB2312" w:cs="Times New Roman"/>
                <w:sz w:val="18"/>
                <w:szCs w:val="18"/>
              </w:rPr>
            </w:pPr>
            <w:r>
              <w:rPr>
                <w:rFonts w:hint="eastAsia" w:ascii="仿宋_GB2312" w:hAnsi="Calibri" w:eastAsia="仿宋_GB2312" w:cs="Times New Roman"/>
                <w:sz w:val="18"/>
                <w:szCs w:val="18"/>
              </w:rPr>
              <w:t>采购人或者其委托的采购代理机构</w:t>
            </w:r>
          </w:p>
        </w:tc>
        <w:tc>
          <w:tcPr>
            <w:tcW w:w="1559" w:type="dxa"/>
            <w:vAlign w:val="center"/>
          </w:tcPr>
          <w:p w14:paraId="5A0E436B">
            <w:pPr>
              <w:spacing w:line="240" w:lineRule="exact"/>
              <w:rPr>
                <w:rFonts w:ascii="仿宋_GB2312" w:hAnsi="Calibri" w:eastAsia="仿宋_GB2312" w:cs="Times New Roman"/>
                <w:sz w:val="18"/>
                <w:szCs w:val="18"/>
              </w:rPr>
            </w:pPr>
            <w:r>
              <w:rPr>
                <w:rFonts w:hint="eastAsia" w:ascii="仿宋_GB2312" w:hAnsi="宋体" w:eastAsia="仿宋_GB2312" w:cs="Times New Roman"/>
                <w:sz w:val="18"/>
                <w:szCs w:val="18"/>
              </w:rPr>
              <w:t>■中国政府采购网及其地方分网</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■省级（含计划单列市）财政部门指定的媒体</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■《中国财经报》（《中国政府采购报》）</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■《中国政府采购杂志》</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■《中国财政杂志》</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■公共资源交易平台</w:t>
            </w:r>
          </w:p>
        </w:tc>
        <w:tc>
          <w:tcPr>
            <w:tcW w:w="851" w:type="dxa"/>
            <w:vAlign w:val="center"/>
          </w:tcPr>
          <w:p w14:paraId="10652A7F">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vAlign w:val="center"/>
          </w:tcPr>
          <w:p w14:paraId="389EDB28">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c>
          <w:tcPr>
            <w:tcW w:w="709" w:type="dxa"/>
            <w:vAlign w:val="center"/>
          </w:tcPr>
          <w:p w14:paraId="6F5E63FA">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992" w:type="dxa"/>
            <w:vAlign w:val="center"/>
          </w:tcPr>
          <w:p w14:paraId="5869E8FE">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r>
      <w:tr w14:paraId="52B8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8" w:type="dxa"/>
            <w:vMerge w:val="continue"/>
            <w:vAlign w:val="center"/>
          </w:tcPr>
          <w:p w14:paraId="326883C7">
            <w:pPr>
              <w:jc w:val="center"/>
              <w:rPr>
                <w:rFonts w:ascii="仿宋_GB2312" w:hAnsi="Calibri" w:eastAsia="仿宋_GB2312" w:cs="Times New Roman"/>
                <w:sz w:val="18"/>
                <w:szCs w:val="18"/>
              </w:rPr>
            </w:pPr>
          </w:p>
        </w:tc>
        <w:tc>
          <w:tcPr>
            <w:tcW w:w="922" w:type="dxa"/>
            <w:vMerge w:val="continue"/>
            <w:vAlign w:val="center"/>
          </w:tcPr>
          <w:p w14:paraId="4B36EA32">
            <w:pPr>
              <w:jc w:val="center"/>
              <w:rPr>
                <w:rFonts w:ascii="仿宋_GB2312" w:hAnsi="Calibri" w:eastAsia="仿宋_GB2312" w:cs="Times New Roman"/>
                <w:sz w:val="18"/>
                <w:szCs w:val="18"/>
              </w:rPr>
            </w:pPr>
          </w:p>
        </w:tc>
        <w:tc>
          <w:tcPr>
            <w:tcW w:w="776" w:type="dxa"/>
            <w:vAlign w:val="center"/>
          </w:tcPr>
          <w:p w14:paraId="632EF151">
            <w:pPr>
              <w:rPr>
                <w:rFonts w:ascii="仿宋_GB2312" w:hAnsi="Calibri" w:eastAsia="仿宋_GB2312" w:cs="Times New Roman"/>
                <w:sz w:val="18"/>
                <w:szCs w:val="18"/>
              </w:rPr>
            </w:pPr>
            <w:r>
              <w:rPr>
                <w:rFonts w:hint="eastAsia" w:ascii="仿宋_GB2312" w:hAnsi="Calibri" w:eastAsia="仿宋_GB2312" w:cs="Times New Roman"/>
                <w:sz w:val="18"/>
                <w:szCs w:val="18"/>
              </w:rPr>
              <w:t>公共服务项目采购需求</w:t>
            </w:r>
          </w:p>
        </w:tc>
        <w:tc>
          <w:tcPr>
            <w:tcW w:w="3364" w:type="dxa"/>
            <w:vAlign w:val="center"/>
          </w:tcPr>
          <w:p w14:paraId="437AF78F">
            <w:pPr>
              <w:rPr>
                <w:rFonts w:ascii="仿宋_GB2312" w:hAnsi="Calibri" w:eastAsia="仿宋_GB2312" w:cs="Times New Roman"/>
                <w:sz w:val="18"/>
                <w:szCs w:val="18"/>
              </w:rPr>
            </w:pPr>
            <w:r>
              <w:rPr>
                <w:rFonts w:hint="eastAsia" w:ascii="仿宋_GB2312" w:hAnsi="Calibri" w:eastAsia="仿宋_GB2312" w:cs="Times New Roman"/>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14:paraId="6C095725">
            <w:pPr>
              <w:rPr>
                <w:rFonts w:ascii="仿宋_GB2312" w:hAnsi="Calibri" w:eastAsia="仿宋_GB2312" w:cs="Times New Roman"/>
                <w:sz w:val="18"/>
                <w:szCs w:val="18"/>
              </w:rPr>
            </w:pPr>
            <w:r>
              <w:rPr>
                <w:rFonts w:hint="eastAsia" w:ascii="仿宋_GB2312" w:hAnsi="Calibri" w:eastAsia="仿宋_GB2312" w:cs="Times New Roman"/>
                <w:sz w:val="18"/>
                <w:szCs w:val="18"/>
              </w:rPr>
              <w:t>《财政部关于做好政府采购信息公开工作的通知》、《关于进一步加强政府采购需求和履约验收管理的指导意见》</w:t>
            </w:r>
          </w:p>
        </w:tc>
        <w:tc>
          <w:tcPr>
            <w:tcW w:w="1246" w:type="dxa"/>
            <w:vAlign w:val="center"/>
          </w:tcPr>
          <w:p w14:paraId="1A7C8BB3">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及时公开</w:t>
            </w:r>
          </w:p>
        </w:tc>
        <w:tc>
          <w:tcPr>
            <w:tcW w:w="1134" w:type="dxa"/>
            <w:vAlign w:val="center"/>
          </w:tcPr>
          <w:p w14:paraId="59DA5E4A">
            <w:pPr>
              <w:rPr>
                <w:rFonts w:ascii="仿宋_GB2312" w:hAnsi="Calibri" w:eastAsia="仿宋_GB2312" w:cs="Times New Roman"/>
                <w:sz w:val="18"/>
                <w:szCs w:val="18"/>
              </w:rPr>
            </w:pPr>
            <w:r>
              <w:rPr>
                <w:rFonts w:hint="eastAsia" w:ascii="仿宋_GB2312" w:hAnsi="Calibri" w:eastAsia="仿宋_GB2312" w:cs="Times New Roman"/>
                <w:sz w:val="18"/>
                <w:szCs w:val="18"/>
              </w:rPr>
              <w:t>采购人</w:t>
            </w:r>
          </w:p>
        </w:tc>
        <w:tc>
          <w:tcPr>
            <w:tcW w:w="1559" w:type="dxa"/>
            <w:vAlign w:val="center"/>
          </w:tcPr>
          <w:p w14:paraId="1BA32BD1">
            <w:pPr>
              <w:spacing w:line="240" w:lineRule="exact"/>
              <w:rPr>
                <w:rFonts w:ascii="仿宋_GB2312" w:hAnsi="宋体" w:eastAsia="仿宋_GB2312" w:cs="Times New Roman"/>
                <w:sz w:val="18"/>
                <w:szCs w:val="18"/>
              </w:rPr>
            </w:pPr>
            <w:r>
              <w:rPr>
                <w:rFonts w:hint="eastAsia" w:ascii="仿宋_GB2312" w:hAnsi="宋体" w:eastAsia="仿宋_GB2312" w:cs="Times New Roman"/>
                <w:sz w:val="18"/>
                <w:szCs w:val="18"/>
              </w:rPr>
              <w:t>■中国政府采购网及其地方分网</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■《中国财经报》（《中国政府采购报》）</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■《中国政府采购杂志》</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■《中国财政杂志》</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■公共资源交易平台</w:t>
            </w:r>
          </w:p>
        </w:tc>
        <w:tc>
          <w:tcPr>
            <w:tcW w:w="851" w:type="dxa"/>
            <w:vAlign w:val="center"/>
          </w:tcPr>
          <w:p w14:paraId="6D22FA9A">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vAlign w:val="center"/>
          </w:tcPr>
          <w:p w14:paraId="03FC398E">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c>
          <w:tcPr>
            <w:tcW w:w="709" w:type="dxa"/>
            <w:vAlign w:val="center"/>
          </w:tcPr>
          <w:p w14:paraId="5CC1D798">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992" w:type="dxa"/>
            <w:vAlign w:val="center"/>
          </w:tcPr>
          <w:p w14:paraId="1B862133">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r>
      <w:tr w14:paraId="2A45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8" w:type="dxa"/>
            <w:vMerge w:val="continue"/>
            <w:vAlign w:val="center"/>
          </w:tcPr>
          <w:p w14:paraId="21EA2459">
            <w:pPr>
              <w:jc w:val="center"/>
              <w:rPr>
                <w:rFonts w:ascii="仿宋_GB2312" w:hAnsi="Calibri" w:eastAsia="仿宋_GB2312" w:cs="Times New Roman"/>
                <w:sz w:val="18"/>
                <w:szCs w:val="18"/>
              </w:rPr>
            </w:pPr>
          </w:p>
        </w:tc>
        <w:tc>
          <w:tcPr>
            <w:tcW w:w="922" w:type="dxa"/>
            <w:vMerge w:val="continue"/>
            <w:vAlign w:val="center"/>
          </w:tcPr>
          <w:p w14:paraId="034039E6">
            <w:pPr>
              <w:jc w:val="center"/>
              <w:rPr>
                <w:rFonts w:ascii="仿宋_GB2312" w:hAnsi="Calibri" w:eastAsia="仿宋_GB2312" w:cs="Times New Roman"/>
                <w:sz w:val="18"/>
                <w:szCs w:val="18"/>
              </w:rPr>
            </w:pPr>
          </w:p>
        </w:tc>
        <w:tc>
          <w:tcPr>
            <w:tcW w:w="776" w:type="dxa"/>
            <w:vAlign w:val="center"/>
          </w:tcPr>
          <w:p w14:paraId="7EBC6D90">
            <w:pPr>
              <w:rPr>
                <w:rFonts w:ascii="仿宋_GB2312" w:hAnsi="Calibri" w:eastAsia="仿宋_GB2312" w:cs="Times New Roman"/>
                <w:sz w:val="18"/>
                <w:szCs w:val="18"/>
              </w:rPr>
            </w:pPr>
            <w:r>
              <w:rPr>
                <w:rFonts w:hint="eastAsia" w:ascii="仿宋_GB2312" w:hAnsi="Calibri" w:eastAsia="仿宋_GB2312" w:cs="Times New Roman"/>
                <w:sz w:val="18"/>
                <w:szCs w:val="18"/>
              </w:rPr>
              <w:t>公共服务项目验收结果</w:t>
            </w:r>
          </w:p>
        </w:tc>
        <w:tc>
          <w:tcPr>
            <w:tcW w:w="3364" w:type="dxa"/>
            <w:vAlign w:val="center"/>
          </w:tcPr>
          <w:p w14:paraId="38B05762">
            <w:pPr>
              <w:rPr>
                <w:rFonts w:ascii="仿宋_GB2312" w:hAnsi="Calibri" w:eastAsia="仿宋_GB2312" w:cs="Times New Roman"/>
                <w:sz w:val="18"/>
                <w:szCs w:val="18"/>
              </w:rPr>
            </w:pPr>
            <w:r>
              <w:rPr>
                <w:rFonts w:hint="eastAsia" w:ascii="仿宋_GB2312" w:hAnsi="Calibri" w:eastAsia="仿宋_GB2312" w:cs="Times New Roman"/>
                <w:sz w:val="18"/>
                <w:szCs w:val="18"/>
              </w:rPr>
              <w:t>采购人和采购代理机构名称、地址、联系方式；采购项目名称、编号，合同编号；履约供应商名称；验收单位；验收结果；验收人员。</w:t>
            </w:r>
          </w:p>
        </w:tc>
        <w:tc>
          <w:tcPr>
            <w:tcW w:w="2340" w:type="dxa"/>
            <w:vAlign w:val="center"/>
          </w:tcPr>
          <w:p w14:paraId="6A3280F7">
            <w:pPr>
              <w:rPr>
                <w:rFonts w:ascii="仿宋_GB2312" w:hAnsi="Calibri" w:eastAsia="仿宋_GB2312" w:cs="Times New Roman"/>
                <w:sz w:val="18"/>
                <w:szCs w:val="18"/>
              </w:rPr>
            </w:pPr>
            <w:r>
              <w:rPr>
                <w:rFonts w:hint="eastAsia" w:ascii="仿宋_GB2312" w:hAnsi="Calibri" w:eastAsia="仿宋_GB2312" w:cs="Times New Roman"/>
                <w:sz w:val="18"/>
                <w:szCs w:val="18"/>
              </w:rPr>
              <w:t>《财政部关于做好政府采购信息公开工作的通知》</w:t>
            </w:r>
          </w:p>
        </w:tc>
        <w:tc>
          <w:tcPr>
            <w:tcW w:w="1246" w:type="dxa"/>
            <w:vAlign w:val="center"/>
          </w:tcPr>
          <w:p w14:paraId="7BC8E293">
            <w:pPr>
              <w:rPr>
                <w:rFonts w:ascii="仿宋_GB2312" w:hAnsi="Calibri" w:eastAsia="仿宋_GB2312" w:cs="Times New Roman"/>
                <w:sz w:val="18"/>
                <w:szCs w:val="18"/>
              </w:rPr>
            </w:pPr>
            <w:r>
              <w:rPr>
                <w:rFonts w:hint="eastAsia" w:ascii="仿宋_GB2312" w:hAnsi="Calibri" w:eastAsia="仿宋_GB2312" w:cs="Times New Roman"/>
                <w:sz w:val="18"/>
                <w:szCs w:val="18"/>
              </w:rPr>
              <w:t>验收结束之日起2个工作日内</w:t>
            </w:r>
          </w:p>
        </w:tc>
        <w:tc>
          <w:tcPr>
            <w:tcW w:w="1134" w:type="dxa"/>
            <w:vAlign w:val="center"/>
          </w:tcPr>
          <w:p w14:paraId="447D1DC1">
            <w:pPr>
              <w:rPr>
                <w:rFonts w:ascii="仿宋_GB2312" w:hAnsi="Calibri" w:eastAsia="仿宋_GB2312" w:cs="Times New Roman"/>
                <w:sz w:val="18"/>
                <w:szCs w:val="18"/>
              </w:rPr>
            </w:pPr>
            <w:r>
              <w:rPr>
                <w:rFonts w:hint="eastAsia" w:ascii="仿宋_GB2312" w:hAnsi="Calibri" w:eastAsia="仿宋_GB2312" w:cs="Times New Roman"/>
                <w:sz w:val="18"/>
                <w:szCs w:val="18"/>
              </w:rPr>
              <w:t>采购人</w:t>
            </w:r>
          </w:p>
        </w:tc>
        <w:tc>
          <w:tcPr>
            <w:tcW w:w="1559" w:type="dxa"/>
            <w:vAlign w:val="center"/>
          </w:tcPr>
          <w:p w14:paraId="75F4B7DB">
            <w:pPr>
              <w:spacing w:line="240" w:lineRule="exact"/>
              <w:rPr>
                <w:rFonts w:ascii="仿宋_GB2312" w:hAnsi="宋体" w:eastAsia="仿宋_GB2312" w:cs="Times New Roman"/>
                <w:sz w:val="18"/>
                <w:szCs w:val="18"/>
              </w:rPr>
            </w:pPr>
            <w:r>
              <w:rPr>
                <w:rFonts w:hint="eastAsia" w:ascii="仿宋_GB2312" w:hAnsi="宋体" w:eastAsia="仿宋_GB2312" w:cs="Times New Roman"/>
                <w:sz w:val="18"/>
                <w:szCs w:val="18"/>
              </w:rPr>
              <w:t>■中国政府采购网及其地方分网</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■省级（含计划单列市）财政部门指定的媒体</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■《中国财经报》（《中国政府采购报》）</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■《中国政府采购杂志》</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■《中国财政杂志》</w:t>
            </w:r>
            <w:r>
              <w:rPr>
                <w:rFonts w:ascii="仿宋_GB2312" w:hAnsi="宋体" w:eastAsia="仿宋_GB2312" w:cs="Times New Roman"/>
                <w:sz w:val="18"/>
                <w:szCs w:val="18"/>
              </w:rPr>
              <w:br w:type="textWrapping"/>
            </w:r>
            <w:r>
              <w:rPr>
                <w:rFonts w:hint="eastAsia" w:ascii="仿宋_GB2312" w:hAnsi="宋体" w:eastAsia="仿宋_GB2312" w:cs="Times New Roman"/>
                <w:sz w:val="18"/>
                <w:szCs w:val="18"/>
              </w:rPr>
              <w:t>■公共资源交易平台</w:t>
            </w:r>
          </w:p>
        </w:tc>
        <w:tc>
          <w:tcPr>
            <w:tcW w:w="851" w:type="dxa"/>
            <w:vAlign w:val="center"/>
          </w:tcPr>
          <w:p w14:paraId="7F910DF1">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vAlign w:val="center"/>
          </w:tcPr>
          <w:p w14:paraId="6F4E8206">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c>
          <w:tcPr>
            <w:tcW w:w="709" w:type="dxa"/>
            <w:vAlign w:val="center"/>
          </w:tcPr>
          <w:p w14:paraId="2DF74D36">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992" w:type="dxa"/>
            <w:vAlign w:val="center"/>
          </w:tcPr>
          <w:p w14:paraId="5A608A4E">
            <w:pPr>
              <w:jc w:val="center"/>
              <w:rPr>
                <w:rFonts w:ascii="仿宋_GB2312" w:hAnsi="Calibri" w:eastAsia="仿宋_GB2312" w:cs="Times New Roman"/>
                <w:sz w:val="18"/>
                <w:szCs w:val="18"/>
              </w:rPr>
            </w:pPr>
            <w:r>
              <w:rPr>
                <w:rFonts w:hint="eastAsia" w:ascii="仿宋_GB2312" w:hAnsi="Calibri" w:eastAsia="仿宋_GB2312" w:cs="Times New Roman"/>
                <w:sz w:val="18"/>
                <w:szCs w:val="18"/>
              </w:rPr>
              <w:t>　</w:t>
            </w:r>
          </w:p>
        </w:tc>
      </w:tr>
    </w:tbl>
    <w:p w14:paraId="594C68F8">
      <w:pPr>
        <w:jc w:val="center"/>
        <w:rPr>
          <w:rFonts w:hint="eastAsia" w:ascii="方正小标宋_GBK" w:hAnsi="方正小标宋_GBK" w:eastAsia="方正小标宋_GBK" w:cs="Times New Roman"/>
          <w:kern w:val="44"/>
          <w:sz w:val="30"/>
          <w:szCs w:val="44"/>
        </w:rPr>
      </w:pPr>
    </w:p>
    <w:p w14:paraId="7982A897">
      <w:pPr>
        <w:jc w:val="center"/>
        <w:rPr>
          <w:rFonts w:hint="eastAsia" w:ascii="方正小标宋_GBK" w:hAnsi="方正小标宋_GBK" w:eastAsia="方正小标宋_GBK" w:cs="Times New Roman"/>
          <w:kern w:val="44"/>
          <w:sz w:val="30"/>
          <w:szCs w:val="44"/>
        </w:rPr>
      </w:pPr>
    </w:p>
    <w:p w14:paraId="26BFA3C8">
      <w:pPr>
        <w:jc w:val="center"/>
        <w:rPr>
          <w:rFonts w:hint="eastAsia" w:ascii="方正小标宋_GBK" w:hAnsi="方正小标宋_GBK" w:eastAsia="方正小标宋_GBK" w:cs="Times New Roman"/>
          <w:kern w:val="44"/>
          <w:sz w:val="30"/>
          <w:szCs w:val="44"/>
        </w:rPr>
      </w:pPr>
    </w:p>
    <w:p w14:paraId="0B1F05E5">
      <w:pPr>
        <w:jc w:val="center"/>
        <w:rPr>
          <w:rFonts w:hint="eastAsia" w:ascii="方正小标宋_GBK" w:hAnsi="方正小标宋_GBK" w:eastAsia="方正小标宋_GBK" w:cs="Times New Roman"/>
          <w:kern w:val="44"/>
          <w:sz w:val="30"/>
          <w:szCs w:val="44"/>
        </w:rPr>
      </w:pPr>
    </w:p>
    <w:p w14:paraId="1D25655B">
      <w:pPr>
        <w:jc w:val="center"/>
        <w:rPr>
          <w:rFonts w:hint="eastAsia" w:ascii="方正小标宋_GBK" w:hAnsi="方正小标宋_GBK" w:eastAsia="方正小标宋_GBK" w:cs="Times New Roman"/>
          <w:kern w:val="44"/>
          <w:sz w:val="30"/>
          <w:szCs w:val="44"/>
        </w:rPr>
      </w:pPr>
    </w:p>
    <w:p w14:paraId="3A584F05">
      <w:pPr>
        <w:jc w:val="center"/>
        <w:rPr>
          <w:rFonts w:hint="eastAsia" w:ascii="方正小标宋_GBK" w:hAnsi="方正小标宋_GBK" w:eastAsia="方正小标宋_GBK" w:cs="Times New Roman"/>
          <w:kern w:val="44"/>
          <w:sz w:val="30"/>
          <w:szCs w:val="44"/>
        </w:rPr>
      </w:pPr>
    </w:p>
    <w:p w14:paraId="383C0A9B">
      <w:pPr>
        <w:jc w:val="center"/>
        <w:rPr>
          <w:rFonts w:hint="eastAsia" w:ascii="方正小标宋_GBK" w:hAnsi="方正小标宋_GBK" w:eastAsia="方正小标宋_GBK" w:cs="Times New Roman"/>
          <w:kern w:val="44"/>
          <w:sz w:val="30"/>
          <w:szCs w:val="44"/>
        </w:rPr>
      </w:pPr>
    </w:p>
    <w:p w14:paraId="1457960C">
      <w:pPr>
        <w:jc w:val="center"/>
        <w:rPr>
          <w:rFonts w:ascii="方正小标宋_GBK" w:hAnsi="方正小标宋_GBK" w:eastAsia="方正小标宋_GBK" w:cs="Times New Roman"/>
          <w:kern w:val="44"/>
          <w:sz w:val="30"/>
          <w:szCs w:val="44"/>
        </w:rPr>
      </w:pPr>
      <w:r>
        <w:rPr>
          <w:rFonts w:hint="eastAsia" w:ascii="方正小标宋_GBK" w:hAnsi="方正小标宋_GBK" w:eastAsia="方正小标宋_GBK" w:cs="Times New Roman"/>
          <w:kern w:val="44"/>
          <w:sz w:val="30"/>
          <w:szCs w:val="44"/>
        </w:rPr>
        <w:t>（二）社会救助领域基层政务公开标准目录</w:t>
      </w:r>
    </w:p>
    <w:tbl>
      <w:tblPr>
        <w:tblStyle w:val="5"/>
        <w:tblW w:w="1389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50"/>
        <w:gridCol w:w="1418"/>
        <w:gridCol w:w="1417"/>
        <w:gridCol w:w="1843"/>
        <w:gridCol w:w="1276"/>
        <w:gridCol w:w="1417"/>
        <w:gridCol w:w="1559"/>
        <w:gridCol w:w="851"/>
        <w:gridCol w:w="850"/>
        <w:gridCol w:w="851"/>
        <w:gridCol w:w="850"/>
      </w:tblGrid>
      <w:tr w14:paraId="41106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10" w:type="dxa"/>
            <w:vMerge w:val="restart"/>
            <w:shd w:val="clear" w:color="auto" w:fill="auto"/>
            <w:vAlign w:val="center"/>
          </w:tcPr>
          <w:p w14:paraId="103C97BE">
            <w:pPr>
              <w:widowControl/>
              <w:jc w:val="center"/>
              <w:rPr>
                <w:rFonts w:ascii="方正小标宋_GBK" w:hAnsi="方正小标宋_GBK" w:eastAsia="方正小标宋_GBK" w:cs="Times New Roman"/>
                <w:kern w:val="44"/>
                <w:sz w:val="30"/>
                <w:szCs w:val="44"/>
              </w:rPr>
            </w:pPr>
            <w:r>
              <w:rPr>
                <w:rFonts w:ascii="方正小标宋_GBK" w:hAnsi="方正小标宋_GBK" w:eastAsia="方正小标宋_GBK" w:cs="Times New Roman"/>
                <w:kern w:val="44"/>
                <w:sz w:val="30"/>
                <w:szCs w:val="44"/>
              </w:rPr>
              <w:t>序号</w:t>
            </w:r>
          </w:p>
        </w:tc>
        <w:tc>
          <w:tcPr>
            <w:tcW w:w="2268" w:type="dxa"/>
            <w:gridSpan w:val="2"/>
            <w:shd w:val="clear" w:color="auto" w:fill="auto"/>
            <w:vAlign w:val="center"/>
          </w:tcPr>
          <w:p w14:paraId="63749A94">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公开事项</w:t>
            </w:r>
          </w:p>
        </w:tc>
        <w:tc>
          <w:tcPr>
            <w:tcW w:w="1417" w:type="dxa"/>
            <w:vMerge w:val="restart"/>
            <w:shd w:val="clear" w:color="auto" w:fill="auto"/>
            <w:vAlign w:val="center"/>
          </w:tcPr>
          <w:p w14:paraId="07407365">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公开内容（要素）</w:t>
            </w:r>
          </w:p>
        </w:tc>
        <w:tc>
          <w:tcPr>
            <w:tcW w:w="1843" w:type="dxa"/>
            <w:vMerge w:val="restart"/>
            <w:shd w:val="clear" w:color="auto" w:fill="auto"/>
            <w:vAlign w:val="center"/>
          </w:tcPr>
          <w:p w14:paraId="0F321223">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公开依据</w:t>
            </w:r>
          </w:p>
        </w:tc>
        <w:tc>
          <w:tcPr>
            <w:tcW w:w="1276" w:type="dxa"/>
            <w:vMerge w:val="restart"/>
            <w:shd w:val="clear" w:color="auto" w:fill="auto"/>
            <w:vAlign w:val="center"/>
          </w:tcPr>
          <w:p w14:paraId="68686610">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公开时限</w:t>
            </w:r>
          </w:p>
        </w:tc>
        <w:tc>
          <w:tcPr>
            <w:tcW w:w="1417" w:type="dxa"/>
            <w:vMerge w:val="restart"/>
            <w:shd w:val="clear" w:color="auto" w:fill="auto"/>
            <w:vAlign w:val="center"/>
          </w:tcPr>
          <w:p w14:paraId="599D07E2">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公开主体</w:t>
            </w:r>
          </w:p>
        </w:tc>
        <w:tc>
          <w:tcPr>
            <w:tcW w:w="1559" w:type="dxa"/>
            <w:vMerge w:val="restart"/>
            <w:shd w:val="clear" w:color="auto" w:fill="auto"/>
            <w:vAlign w:val="center"/>
          </w:tcPr>
          <w:p w14:paraId="2FAB81FE">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公开渠道和载体</w:t>
            </w:r>
          </w:p>
        </w:tc>
        <w:tc>
          <w:tcPr>
            <w:tcW w:w="1701" w:type="dxa"/>
            <w:gridSpan w:val="2"/>
            <w:shd w:val="clear" w:color="auto" w:fill="auto"/>
            <w:vAlign w:val="center"/>
          </w:tcPr>
          <w:p w14:paraId="4AD7EBA4">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公开对象</w:t>
            </w:r>
          </w:p>
        </w:tc>
        <w:tc>
          <w:tcPr>
            <w:tcW w:w="1701" w:type="dxa"/>
            <w:gridSpan w:val="2"/>
            <w:shd w:val="clear" w:color="auto" w:fill="auto"/>
            <w:vAlign w:val="center"/>
          </w:tcPr>
          <w:p w14:paraId="45D8B444">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公开方式</w:t>
            </w:r>
          </w:p>
        </w:tc>
      </w:tr>
      <w:tr w14:paraId="20AE9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10" w:type="dxa"/>
            <w:vMerge w:val="continue"/>
            <w:vAlign w:val="center"/>
          </w:tcPr>
          <w:p w14:paraId="4EB3C62A">
            <w:pPr>
              <w:widowControl/>
              <w:jc w:val="left"/>
              <w:rPr>
                <w:rFonts w:ascii="方正小标宋_GBK" w:hAnsi="方正小标宋_GBK" w:eastAsia="方正小标宋_GBK" w:cs="Times New Roman"/>
                <w:kern w:val="44"/>
                <w:sz w:val="30"/>
                <w:szCs w:val="44"/>
              </w:rPr>
            </w:pPr>
          </w:p>
        </w:tc>
        <w:tc>
          <w:tcPr>
            <w:tcW w:w="850" w:type="dxa"/>
            <w:shd w:val="clear" w:color="auto" w:fill="auto"/>
            <w:vAlign w:val="center"/>
          </w:tcPr>
          <w:p w14:paraId="23B68DCF">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一级事项</w:t>
            </w:r>
          </w:p>
        </w:tc>
        <w:tc>
          <w:tcPr>
            <w:tcW w:w="1418" w:type="dxa"/>
            <w:shd w:val="clear" w:color="auto" w:fill="auto"/>
            <w:vAlign w:val="center"/>
          </w:tcPr>
          <w:p w14:paraId="0B7F2D22">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二级事项</w:t>
            </w:r>
          </w:p>
        </w:tc>
        <w:tc>
          <w:tcPr>
            <w:tcW w:w="1417" w:type="dxa"/>
            <w:vMerge w:val="continue"/>
            <w:vAlign w:val="center"/>
          </w:tcPr>
          <w:p w14:paraId="2A061800">
            <w:pPr>
              <w:widowControl/>
              <w:jc w:val="left"/>
              <w:rPr>
                <w:rFonts w:ascii="黑体" w:hAnsi="黑体" w:eastAsia="黑体" w:cs="宋体"/>
                <w:color w:val="000000"/>
                <w:kern w:val="0"/>
                <w:sz w:val="22"/>
              </w:rPr>
            </w:pPr>
          </w:p>
        </w:tc>
        <w:tc>
          <w:tcPr>
            <w:tcW w:w="1843" w:type="dxa"/>
            <w:vMerge w:val="continue"/>
            <w:vAlign w:val="center"/>
          </w:tcPr>
          <w:p w14:paraId="46E5FB4A">
            <w:pPr>
              <w:widowControl/>
              <w:jc w:val="left"/>
              <w:rPr>
                <w:rFonts w:ascii="黑体" w:hAnsi="黑体" w:eastAsia="黑体" w:cs="宋体"/>
                <w:color w:val="000000"/>
                <w:kern w:val="0"/>
                <w:sz w:val="22"/>
              </w:rPr>
            </w:pPr>
          </w:p>
        </w:tc>
        <w:tc>
          <w:tcPr>
            <w:tcW w:w="1276" w:type="dxa"/>
            <w:vMerge w:val="continue"/>
            <w:vAlign w:val="center"/>
          </w:tcPr>
          <w:p w14:paraId="27D0A502">
            <w:pPr>
              <w:widowControl/>
              <w:jc w:val="left"/>
              <w:rPr>
                <w:rFonts w:ascii="黑体" w:hAnsi="黑体" w:eastAsia="黑体" w:cs="宋体"/>
                <w:color w:val="000000"/>
                <w:kern w:val="0"/>
                <w:sz w:val="22"/>
              </w:rPr>
            </w:pPr>
          </w:p>
        </w:tc>
        <w:tc>
          <w:tcPr>
            <w:tcW w:w="1417" w:type="dxa"/>
            <w:vMerge w:val="continue"/>
            <w:vAlign w:val="center"/>
          </w:tcPr>
          <w:p w14:paraId="4A040F67">
            <w:pPr>
              <w:widowControl/>
              <w:jc w:val="left"/>
              <w:rPr>
                <w:rFonts w:ascii="黑体" w:hAnsi="黑体" w:eastAsia="黑体" w:cs="宋体"/>
                <w:color w:val="000000"/>
                <w:kern w:val="0"/>
                <w:sz w:val="22"/>
              </w:rPr>
            </w:pPr>
          </w:p>
        </w:tc>
        <w:tc>
          <w:tcPr>
            <w:tcW w:w="1559" w:type="dxa"/>
            <w:vMerge w:val="continue"/>
            <w:vAlign w:val="center"/>
          </w:tcPr>
          <w:p w14:paraId="55792EE8">
            <w:pPr>
              <w:widowControl/>
              <w:jc w:val="left"/>
              <w:rPr>
                <w:rFonts w:ascii="黑体" w:hAnsi="黑体" w:eastAsia="黑体" w:cs="宋体"/>
                <w:color w:val="000000"/>
                <w:kern w:val="0"/>
                <w:sz w:val="22"/>
              </w:rPr>
            </w:pPr>
          </w:p>
        </w:tc>
        <w:tc>
          <w:tcPr>
            <w:tcW w:w="851" w:type="dxa"/>
            <w:shd w:val="clear" w:color="auto" w:fill="auto"/>
            <w:vAlign w:val="center"/>
          </w:tcPr>
          <w:p w14:paraId="5ED6F00C">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全社会</w:t>
            </w:r>
          </w:p>
        </w:tc>
        <w:tc>
          <w:tcPr>
            <w:tcW w:w="850" w:type="dxa"/>
            <w:shd w:val="clear" w:color="auto" w:fill="auto"/>
            <w:vAlign w:val="center"/>
          </w:tcPr>
          <w:p w14:paraId="05E63906">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特定群众</w:t>
            </w:r>
          </w:p>
        </w:tc>
        <w:tc>
          <w:tcPr>
            <w:tcW w:w="851" w:type="dxa"/>
            <w:shd w:val="clear" w:color="auto" w:fill="auto"/>
            <w:vAlign w:val="center"/>
          </w:tcPr>
          <w:p w14:paraId="49E16700">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主动</w:t>
            </w:r>
          </w:p>
        </w:tc>
        <w:tc>
          <w:tcPr>
            <w:tcW w:w="850" w:type="dxa"/>
            <w:shd w:val="clear" w:color="auto" w:fill="auto"/>
            <w:vAlign w:val="center"/>
          </w:tcPr>
          <w:p w14:paraId="503E2BC1">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依申请公开</w:t>
            </w:r>
          </w:p>
        </w:tc>
      </w:tr>
      <w:tr w14:paraId="58194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trPr>
        <w:tc>
          <w:tcPr>
            <w:tcW w:w="710" w:type="dxa"/>
            <w:vMerge w:val="restart"/>
            <w:shd w:val="clear" w:color="auto" w:fill="auto"/>
            <w:vAlign w:val="center"/>
          </w:tcPr>
          <w:p w14:paraId="008D39C6">
            <w:pPr>
              <w:widowControl/>
              <w:jc w:val="center"/>
              <w:rPr>
                <w:rFonts w:ascii="仿宋_GB2312" w:hAnsi="Calibri" w:eastAsia="仿宋_GB2312" w:cs="Times New Roman"/>
                <w:sz w:val="18"/>
                <w:szCs w:val="18"/>
              </w:rPr>
            </w:pPr>
            <w:r>
              <w:rPr>
                <w:rFonts w:hint="eastAsia" w:ascii="仿宋_GB2312" w:hAnsi="Calibri" w:eastAsia="仿宋_GB2312" w:cs="Times New Roman"/>
                <w:sz w:val="18"/>
                <w:szCs w:val="18"/>
              </w:rPr>
              <w:t>1</w:t>
            </w:r>
          </w:p>
        </w:tc>
        <w:tc>
          <w:tcPr>
            <w:tcW w:w="850" w:type="dxa"/>
            <w:vMerge w:val="restart"/>
            <w:shd w:val="clear" w:color="auto" w:fill="auto"/>
            <w:vAlign w:val="center"/>
          </w:tcPr>
          <w:p w14:paraId="6591E6A6">
            <w:pPr>
              <w:widowControl/>
              <w:jc w:val="center"/>
              <w:rPr>
                <w:rFonts w:ascii="仿宋_GB2312" w:hAnsi="Calibri" w:eastAsia="仿宋_GB2312" w:cs="Times New Roman"/>
                <w:sz w:val="18"/>
                <w:szCs w:val="18"/>
              </w:rPr>
            </w:pPr>
            <w:r>
              <w:rPr>
                <w:rFonts w:hint="eastAsia" w:ascii="仿宋_GB2312" w:hAnsi="Calibri" w:eastAsia="仿宋_GB2312" w:cs="Times New Roman"/>
                <w:sz w:val="18"/>
                <w:szCs w:val="18"/>
              </w:rPr>
              <w:t>社会救助</w:t>
            </w:r>
          </w:p>
        </w:tc>
        <w:tc>
          <w:tcPr>
            <w:tcW w:w="1418" w:type="dxa"/>
            <w:shd w:val="clear" w:color="auto" w:fill="auto"/>
            <w:vAlign w:val="center"/>
          </w:tcPr>
          <w:p w14:paraId="00B32FD0">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对居民最低生活保障申请的审核</w:t>
            </w:r>
          </w:p>
        </w:tc>
        <w:tc>
          <w:tcPr>
            <w:tcW w:w="1417" w:type="dxa"/>
            <w:shd w:val="clear" w:color="auto" w:fill="auto"/>
            <w:vAlign w:val="center"/>
          </w:tcPr>
          <w:p w14:paraId="5B3A1EA9">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申报材料清单</w:t>
            </w:r>
          </w:p>
        </w:tc>
        <w:tc>
          <w:tcPr>
            <w:tcW w:w="1843" w:type="dxa"/>
            <w:shd w:val="clear" w:color="auto" w:fill="auto"/>
          </w:tcPr>
          <w:p w14:paraId="2AF052F0">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《城市居民最低生活保障条例》、《社会救助暂行办法》、《社会救助家庭经济状况核定办法》</w:t>
            </w:r>
          </w:p>
        </w:tc>
        <w:tc>
          <w:tcPr>
            <w:tcW w:w="1276" w:type="dxa"/>
            <w:shd w:val="clear" w:color="auto" w:fill="auto"/>
            <w:vAlign w:val="center"/>
          </w:tcPr>
          <w:p w14:paraId="217BB72F">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实时公开</w:t>
            </w:r>
          </w:p>
        </w:tc>
        <w:tc>
          <w:tcPr>
            <w:tcW w:w="1417" w:type="dxa"/>
            <w:shd w:val="clear" w:color="auto" w:fill="auto"/>
            <w:vAlign w:val="center"/>
          </w:tcPr>
          <w:p w14:paraId="250383B2">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相关审批部门</w:t>
            </w:r>
          </w:p>
        </w:tc>
        <w:tc>
          <w:tcPr>
            <w:tcW w:w="1559" w:type="dxa"/>
            <w:shd w:val="clear" w:color="auto" w:fill="auto"/>
            <w:vAlign w:val="center"/>
          </w:tcPr>
          <w:p w14:paraId="27A4EE2F">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 xml:space="preserve">■政府网站  </w:t>
            </w:r>
          </w:p>
        </w:tc>
        <w:tc>
          <w:tcPr>
            <w:tcW w:w="851" w:type="dxa"/>
            <w:shd w:val="clear" w:color="auto" w:fill="auto"/>
            <w:vAlign w:val="center"/>
          </w:tcPr>
          <w:p w14:paraId="6CB74A02">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shd w:val="clear" w:color="auto" w:fill="auto"/>
            <w:vAlign w:val="center"/>
          </w:tcPr>
          <w:p w14:paraId="416B1AF1">
            <w:pPr>
              <w:widowControl/>
              <w:jc w:val="left"/>
              <w:rPr>
                <w:rFonts w:ascii="仿宋_GB2312" w:hAnsi="Calibri" w:eastAsia="仿宋_GB2312" w:cs="Times New Roman"/>
                <w:sz w:val="18"/>
                <w:szCs w:val="18"/>
              </w:rPr>
            </w:pPr>
          </w:p>
        </w:tc>
        <w:tc>
          <w:tcPr>
            <w:tcW w:w="851" w:type="dxa"/>
            <w:shd w:val="clear" w:color="auto" w:fill="auto"/>
            <w:vAlign w:val="center"/>
          </w:tcPr>
          <w:p w14:paraId="24A7B637">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shd w:val="clear" w:color="auto" w:fill="auto"/>
            <w:vAlign w:val="center"/>
          </w:tcPr>
          <w:p w14:paraId="0B9AFFE3">
            <w:pPr>
              <w:widowControl/>
              <w:jc w:val="left"/>
              <w:rPr>
                <w:rFonts w:ascii="仿宋_GB2312" w:hAnsi="Calibri" w:eastAsia="仿宋_GB2312" w:cs="Times New Roman"/>
                <w:sz w:val="18"/>
                <w:szCs w:val="18"/>
              </w:rPr>
            </w:pPr>
          </w:p>
        </w:tc>
      </w:tr>
      <w:tr w14:paraId="5B922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trPr>
        <w:tc>
          <w:tcPr>
            <w:tcW w:w="710" w:type="dxa"/>
            <w:vMerge w:val="continue"/>
            <w:shd w:val="clear" w:color="auto" w:fill="auto"/>
            <w:vAlign w:val="center"/>
          </w:tcPr>
          <w:p w14:paraId="44E7B327">
            <w:pPr>
              <w:jc w:val="center"/>
              <w:rPr>
                <w:rFonts w:ascii="方正小标宋_GBK" w:hAnsi="方正小标宋_GBK" w:eastAsia="方正小标宋_GBK" w:cs="Times New Roman"/>
                <w:kern w:val="44"/>
                <w:sz w:val="30"/>
                <w:szCs w:val="44"/>
              </w:rPr>
            </w:pPr>
          </w:p>
        </w:tc>
        <w:tc>
          <w:tcPr>
            <w:tcW w:w="850" w:type="dxa"/>
            <w:vMerge w:val="continue"/>
            <w:vAlign w:val="center"/>
          </w:tcPr>
          <w:p w14:paraId="50A6AD09">
            <w:pPr>
              <w:widowControl/>
              <w:jc w:val="left"/>
              <w:rPr>
                <w:rFonts w:ascii="仿宋_GB2312" w:hAnsi="Calibri" w:eastAsia="仿宋_GB2312" w:cs="Times New Roman"/>
                <w:sz w:val="18"/>
                <w:szCs w:val="18"/>
              </w:rPr>
            </w:pPr>
          </w:p>
        </w:tc>
        <w:tc>
          <w:tcPr>
            <w:tcW w:w="1418" w:type="dxa"/>
            <w:shd w:val="clear" w:color="auto" w:fill="auto"/>
            <w:vAlign w:val="center"/>
          </w:tcPr>
          <w:p w14:paraId="1857BC57">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对医疗救助申请的审核</w:t>
            </w:r>
          </w:p>
        </w:tc>
        <w:tc>
          <w:tcPr>
            <w:tcW w:w="1417" w:type="dxa"/>
            <w:shd w:val="clear" w:color="auto" w:fill="auto"/>
            <w:vAlign w:val="center"/>
          </w:tcPr>
          <w:p w14:paraId="4CA952B7">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申报材料清单</w:t>
            </w:r>
          </w:p>
        </w:tc>
        <w:tc>
          <w:tcPr>
            <w:tcW w:w="1843" w:type="dxa"/>
            <w:shd w:val="clear" w:color="auto" w:fill="auto"/>
          </w:tcPr>
          <w:p w14:paraId="27839ADB">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《社会救助暂行办法》、《关于完善因病支出型困难家庭医疗救助的有关问题》</w:t>
            </w:r>
          </w:p>
        </w:tc>
        <w:tc>
          <w:tcPr>
            <w:tcW w:w="1276" w:type="dxa"/>
            <w:shd w:val="clear" w:color="auto" w:fill="auto"/>
            <w:vAlign w:val="center"/>
          </w:tcPr>
          <w:p w14:paraId="1A296C55">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实时公开</w:t>
            </w:r>
          </w:p>
        </w:tc>
        <w:tc>
          <w:tcPr>
            <w:tcW w:w="1417" w:type="dxa"/>
            <w:shd w:val="clear" w:color="auto" w:fill="auto"/>
            <w:vAlign w:val="center"/>
          </w:tcPr>
          <w:p w14:paraId="1E672A2B">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相关审批部门</w:t>
            </w:r>
          </w:p>
        </w:tc>
        <w:tc>
          <w:tcPr>
            <w:tcW w:w="1559" w:type="dxa"/>
            <w:shd w:val="clear" w:color="auto" w:fill="auto"/>
            <w:vAlign w:val="center"/>
          </w:tcPr>
          <w:p w14:paraId="164ED0BF">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 xml:space="preserve">■政府网站  </w:t>
            </w:r>
          </w:p>
        </w:tc>
        <w:tc>
          <w:tcPr>
            <w:tcW w:w="851" w:type="dxa"/>
            <w:shd w:val="clear" w:color="auto" w:fill="auto"/>
            <w:vAlign w:val="center"/>
          </w:tcPr>
          <w:p w14:paraId="7533B4B8">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shd w:val="clear" w:color="auto" w:fill="auto"/>
            <w:vAlign w:val="center"/>
          </w:tcPr>
          <w:p w14:paraId="1ECB15D1">
            <w:pPr>
              <w:widowControl/>
              <w:jc w:val="left"/>
              <w:rPr>
                <w:rFonts w:ascii="仿宋_GB2312" w:hAnsi="Calibri" w:eastAsia="仿宋_GB2312" w:cs="Times New Roman"/>
                <w:sz w:val="18"/>
                <w:szCs w:val="18"/>
              </w:rPr>
            </w:pPr>
          </w:p>
        </w:tc>
        <w:tc>
          <w:tcPr>
            <w:tcW w:w="851" w:type="dxa"/>
            <w:shd w:val="clear" w:color="auto" w:fill="auto"/>
            <w:vAlign w:val="center"/>
          </w:tcPr>
          <w:p w14:paraId="7018FF2F">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shd w:val="clear" w:color="auto" w:fill="auto"/>
            <w:vAlign w:val="center"/>
          </w:tcPr>
          <w:p w14:paraId="62F5F8B6">
            <w:pPr>
              <w:widowControl/>
              <w:jc w:val="left"/>
              <w:rPr>
                <w:rFonts w:ascii="仿宋_GB2312" w:hAnsi="Calibri" w:eastAsia="仿宋_GB2312" w:cs="Times New Roman"/>
                <w:sz w:val="18"/>
                <w:szCs w:val="18"/>
              </w:rPr>
            </w:pPr>
          </w:p>
        </w:tc>
      </w:tr>
      <w:tr w14:paraId="0C6D7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trPr>
        <w:tc>
          <w:tcPr>
            <w:tcW w:w="710" w:type="dxa"/>
            <w:vMerge w:val="continue"/>
            <w:shd w:val="clear" w:color="auto" w:fill="auto"/>
            <w:vAlign w:val="center"/>
          </w:tcPr>
          <w:p w14:paraId="1540C234">
            <w:pPr>
              <w:jc w:val="center"/>
              <w:rPr>
                <w:rFonts w:ascii="方正小标宋_GBK" w:hAnsi="方正小标宋_GBK" w:eastAsia="方正小标宋_GBK" w:cs="Times New Roman"/>
                <w:kern w:val="44"/>
                <w:sz w:val="30"/>
                <w:szCs w:val="44"/>
              </w:rPr>
            </w:pPr>
          </w:p>
        </w:tc>
        <w:tc>
          <w:tcPr>
            <w:tcW w:w="850" w:type="dxa"/>
            <w:vMerge w:val="continue"/>
            <w:vAlign w:val="center"/>
          </w:tcPr>
          <w:p w14:paraId="1CFDBBC6">
            <w:pPr>
              <w:widowControl/>
              <w:jc w:val="left"/>
              <w:rPr>
                <w:rFonts w:ascii="仿宋_GB2312" w:hAnsi="Calibri" w:eastAsia="仿宋_GB2312" w:cs="Times New Roman"/>
                <w:sz w:val="18"/>
                <w:szCs w:val="18"/>
              </w:rPr>
            </w:pPr>
          </w:p>
        </w:tc>
        <w:tc>
          <w:tcPr>
            <w:tcW w:w="1418" w:type="dxa"/>
            <w:shd w:val="clear" w:color="auto" w:fill="auto"/>
            <w:vAlign w:val="center"/>
          </w:tcPr>
          <w:p w14:paraId="4B7049F3">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对临时救助的审核</w:t>
            </w:r>
          </w:p>
        </w:tc>
        <w:tc>
          <w:tcPr>
            <w:tcW w:w="1417" w:type="dxa"/>
            <w:shd w:val="clear" w:color="auto" w:fill="auto"/>
            <w:vAlign w:val="center"/>
          </w:tcPr>
          <w:p w14:paraId="4543F35E">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申报材料清单</w:t>
            </w:r>
          </w:p>
        </w:tc>
        <w:tc>
          <w:tcPr>
            <w:tcW w:w="1843" w:type="dxa"/>
            <w:shd w:val="clear" w:color="auto" w:fill="auto"/>
          </w:tcPr>
          <w:p w14:paraId="062EDF78">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 xml:space="preserve">   《社会救助暂行办法》、《天津市临时救助办法》</w:t>
            </w:r>
          </w:p>
        </w:tc>
        <w:tc>
          <w:tcPr>
            <w:tcW w:w="1276" w:type="dxa"/>
            <w:shd w:val="clear" w:color="auto" w:fill="auto"/>
            <w:vAlign w:val="center"/>
          </w:tcPr>
          <w:p w14:paraId="705E04C7">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实时公开</w:t>
            </w:r>
          </w:p>
        </w:tc>
        <w:tc>
          <w:tcPr>
            <w:tcW w:w="1417" w:type="dxa"/>
            <w:shd w:val="clear" w:color="auto" w:fill="auto"/>
            <w:vAlign w:val="center"/>
          </w:tcPr>
          <w:p w14:paraId="6EF78635">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相关审批部门</w:t>
            </w:r>
          </w:p>
        </w:tc>
        <w:tc>
          <w:tcPr>
            <w:tcW w:w="1559" w:type="dxa"/>
            <w:shd w:val="clear" w:color="auto" w:fill="auto"/>
            <w:vAlign w:val="center"/>
          </w:tcPr>
          <w:p w14:paraId="69594A71">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 xml:space="preserve">■政府网站  </w:t>
            </w:r>
          </w:p>
        </w:tc>
        <w:tc>
          <w:tcPr>
            <w:tcW w:w="851" w:type="dxa"/>
            <w:shd w:val="clear" w:color="auto" w:fill="auto"/>
            <w:vAlign w:val="center"/>
          </w:tcPr>
          <w:p w14:paraId="19B8E9C6">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shd w:val="clear" w:color="auto" w:fill="auto"/>
            <w:vAlign w:val="center"/>
          </w:tcPr>
          <w:p w14:paraId="0CF0FA7D">
            <w:pPr>
              <w:widowControl/>
              <w:jc w:val="left"/>
              <w:rPr>
                <w:rFonts w:ascii="仿宋_GB2312" w:hAnsi="Calibri" w:eastAsia="仿宋_GB2312" w:cs="Times New Roman"/>
                <w:sz w:val="18"/>
                <w:szCs w:val="18"/>
              </w:rPr>
            </w:pPr>
          </w:p>
        </w:tc>
        <w:tc>
          <w:tcPr>
            <w:tcW w:w="851" w:type="dxa"/>
            <w:shd w:val="clear" w:color="auto" w:fill="auto"/>
            <w:vAlign w:val="center"/>
          </w:tcPr>
          <w:p w14:paraId="696FDD53">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shd w:val="clear" w:color="auto" w:fill="auto"/>
            <w:vAlign w:val="center"/>
          </w:tcPr>
          <w:p w14:paraId="577D6628">
            <w:pPr>
              <w:widowControl/>
              <w:jc w:val="left"/>
              <w:rPr>
                <w:rFonts w:ascii="仿宋_GB2312" w:hAnsi="Calibri" w:eastAsia="仿宋_GB2312" w:cs="Times New Roman"/>
                <w:sz w:val="18"/>
                <w:szCs w:val="18"/>
              </w:rPr>
            </w:pPr>
          </w:p>
        </w:tc>
      </w:tr>
      <w:tr w14:paraId="2158B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trPr>
        <w:tc>
          <w:tcPr>
            <w:tcW w:w="710" w:type="dxa"/>
            <w:vMerge w:val="continue"/>
            <w:shd w:val="clear" w:color="auto" w:fill="auto"/>
            <w:vAlign w:val="center"/>
          </w:tcPr>
          <w:p w14:paraId="37BF9360">
            <w:pPr>
              <w:jc w:val="center"/>
              <w:rPr>
                <w:rFonts w:ascii="方正小标宋_GBK" w:hAnsi="方正小标宋_GBK" w:eastAsia="方正小标宋_GBK" w:cs="Times New Roman"/>
                <w:kern w:val="44"/>
                <w:sz w:val="30"/>
                <w:szCs w:val="44"/>
              </w:rPr>
            </w:pPr>
          </w:p>
        </w:tc>
        <w:tc>
          <w:tcPr>
            <w:tcW w:w="850" w:type="dxa"/>
            <w:vMerge w:val="continue"/>
            <w:vAlign w:val="center"/>
          </w:tcPr>
          <w:p w14:paraId="1A66D0E5">
            <w:pPr>
              <w:widowControl/>
              <w:jc w:val="left"/>
              <w:rPr>
                <w:rFonts w:ascii="仿宋_GB2312" w:hAnsi="Calibri" w:eastAsia="仿宋_GB2312" w:cs="Times New Roman"/>
                <w:sz w:val="18"/>
                <w:szCs w:val="18"/>
              </w:rPr>
            </w:pPr>
          </w:p>
        </w:tc>
        <w:tc>
          <w:tcPr>
            <w:tcW w:w="1418" w:type="dxa"/>
            <w:shd w:val="clear" w:color="auto" w:fill="auto"/>
            <w:vAlign w:val="center"/>
          </w:tcPr>
          <w:p w14:paraId="6868ACE0">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 xml:space="preserve">    对获得最低生活保障家庭的人口、收入、财产状况定期核查</w:t>
            </w:r>
          </w:p>
        </w:tc>
        <w:tc>
          <w:tcPr>
            <w:tcW w:w="1417" w:type="dxa"/>
            <w:shd w:val="clear" w:color="auto" w:fill="auto"/>
            <w:vAlign w:val="center"/>
          </w:tcPr>
          <w:p w14:paraId="2B2DE837">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申报材料清单</w:t>
            </w:r>
          </w:p>
        </w:tc>
        <w:tc>
          <w:tcPr>
            <w:tcW w:w="1843" w:type="dxa"/>
            <w:shd w:val="clear" w:color="auto" w:fill="auto"/>
          </w:tcPr>
          <w:p w14:paraId="205724D1">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《天津市特困人员认定办法》</w:t>
            </w:r>
          </w:p>
        </w:tc>
        <w:tc>
          <w:tcPr>
            <w:tcW w:w="1276" w:type="dxa"/>
            <w:shd w:val="clear" w:color="auto" w:fill="auto"/>
            <w:vAlign w:val="center"/>
          </w:tcPr>
          <w:p w14:paraId="696640A6">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实时公开</w:t>
            </w:r>
          </w:p>
        </w:tc>
        <w:tc>
          <w:tcPr>
            <w:tcW w:w="1417" w:type="dxa"/>
            <w:shd w:val="clear" w:color="auto" w:fill="auto"/>
            <w:vAlign w:val="center"/>
          </w:tcPr>
          <w:p w14:paraId="15FD52A1">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相关审批部门</w:t>
            </w:r>
          </w:p>
        </w:tc>
        <w:tc>
          <w:tcPr>
            <w:tcW w:w="1559" w:type="dxa"/>
            <w:shd w:val="clear" w:color="auto" w:fill="auto"/>
            <w:vAlign w:val="center"/>
          </w:tcPr>
          <w:p w14:paraId="76AAD0E6">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 xml:space="preserve">■政府网站  </w:t>
            </w:r>
          </w:p>
        </w:tc>
        <w:tc>
          <w:tcPr>
            <w:tcW w:w="851" w:type="dxa"/>
            <w:shd w:val="clear" w:color="auto" w:fill="auto"/>
            <w:vAlign w:val="center"/>
          </w:tcPr>
          <w:p w14:paraId="32B8E0B6">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shd w:val="clear" w:color="auto" w:fill="auto"/>
            <w:vAlign w:val="center"/>
          </w:tcPr>
          <w:p w14:paraId="3CC9081A">
            <w:pPr>
              <w:widowControl/>
              <w:jc w:val="left"/>
              <w:rPr>
                <w:rFonts w:ascii="仿宋_GB2312" w:hAnsi="Calibri" w:eastAsia="仿宋_GB2312" w:cs="Times New Roman"/>
                <w:sz w:val="18"/>
                <w:szCs w:val="18"/>
              </w:rPr>
            </w:pPr>
          </w:p>
        </w:tc>
        <w:tc>
          <w:tcPr>
            <w:tcW w:w="851" w:type="dxa"/>
            <w:shd w:val="clear" w:color="auto" w:fill="auto"/>
            <w:vAlign w:val="center"/>
          </w:tcPr>
          <w:p w14:paraId="410DB92B">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shd w:val="clear" w:color="auto" w:fill="auto"/>
            <w:vAlign w:val="center"/>
          </w:tcPr>
          <w:p w14:paraId="357A3085">
            <w:pPr>
              <w:widowControl/>
              <w:jc w:val="left"/>
              <w:rPr>
                <w:rFonts w:ascii="仿宋_GB2312" w:hAnsi="Calibri" w:eastAsia="仿宋_GB2312" w:cs="Times New Roman"/>
                <w:sz w:val="18"/>
                <w:szCs w:val="18"/>
              </w:rPr>
            </w:pPr>
          </w:p>
        </w:tc>
      </w:tr>
      <w:tr w14:paraId="5D7DF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710" w:type="dxa"/>
            <w:vMerge w:val="continue"/>
            <w:shd w:val="clear" w:color="auto" w:fill="auto"/>
            <w:vAlign w:val="center"/>
          </w:tcPr>
          <w:p w14:paraId="634E1938">
            <w:pPr>
              <w:widowControl/>
              <w:jc w:val="center"/>
              <w:rPr>
                <w:rFonts w:ascii="方正小标宋_GBK" w:hAnsi="方正小标宋_GBK" w:eastAsia="方正小标宋_GBK" w:cs="Times New Roman"/>
                <w:kern w:val="44"/>
                <w:sz w:val="30"/>
                <w:szCs w:val="44"/>
              </w:rPr>
            </w:pPr>
          </w:p>
        </w:tc>
        <w:tc>
          <w:tcPr>
            <w:tcW w:w="850" w:type="dxa"/>
            <w:vMerge w:val="continue"/>
            <w:vAlign w:val="center"/>
          </w:tcPr>
          <w:p w14:paraId="799081A8">
            <w:pPr>
              <w:widowControl/>
              <w:jc w:val="left"/>
              <w:rPr>
                <w:rFonts w:ascii="仿宋_GB2312" w:hAnsi="Calibri" w:eastAsia="仿宋_GB2312" w:cs="Times New Roman"/>
                <w:sz w:val="18"/>
                <w:szCs w:val="18"/>
              </w:rPr>
            </w:pPr>
          </w:p>
        </w:tc>
        <w:tc>
          <w:tcPr>
            <w:tcW w:w="1418" w:type="dxa"/>
            <w:shd w:val="clear" w:color="auto" w:fill="auto"/>
            <w:vAlign w:val="center"/>
          </w:tcPr>
          <w:p w14:paraId="18A5547C">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 xml:space="preserve">    对特困人员供养资格确认及终止的审核</w:t>
            </w:r>
          </w:p>
        </w:tc>
        <w:tc>
          <w:tcPr>
            <w:tcW w:w="1417" w:type="dxa"/>
            <w:shd w:val="clear" w:color="auto" w:fill="auto"/>
            <w:vAlign w:val="center"/>
          </w:tcPr>
          <w:p w14:paraId="2847D953">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申报材料清单</w:t>
            </w:r>
          </w:p>
        </w:tc>
        <w:tc>
          <w:tcPr>
            <w:tcW w:w="1843" w:type="dxa"/>
            <w:shd w:val="clear" w:color="auto" w:fill="auto"/>
          </w:tcPr>
          <w:p w14:paraId="27852B1F">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《天津市社会救助家庭经济状况核定办法》</w:t>
            </w:r>
          </w:p>
        </w:tc>
        <w:tc>
          <w:tcPr>
            <w:tcW w:w="1276" w:type="dxa"/>
            <w:shd w:val="clear" w:color="auto" w:fill="auto"/>
            <w:vAlign w:val="center"/>
          </w:tcPr>
          <w:p w14:paraId="5B827800">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实时公开</w:t>
            </w:r>
          </w:p>
        </w:tc>
        <w:tc>
          <w:tcPr>
            <w:tcW w:w="1417" w:type="dxa"/>
            <w:shd w:val="clear" w:color="auto" w:fill="auto"/>
            <w:vAlign w:val="center"/>
          </w:tcPr>
          <w:p w14:paraId="7CB3C43B">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相关审批部门</w:t>
            </w:r>
          </w:p>
        </w:tc>
        <w:tc>
          <w:tcPr>
            <w:tcW w:w="1559" w:type="dxa"/>
            <w:shd w:val="clear" w:color="auto" w:fill="auto"/>
            <w:vAlign w:val="center"/>
          </w:tcPr>
          <w:p w14:paraId="1479C9CE">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 xml:space="preserve">■政府网站  </w:t>
            </w:r>
          </w:p>
        </w:tc>
        <w:tc>
          <w:tcPr>
            <w:tcW w:w="851" w:type="dxa"/>
            <w:shd w:val="clear" w:color="auto" w:fill="auto"/>
            <w:vAlign w:val="center"/>
          </w:tcPr>
          <w:p w14:paraId="3FE9CF5E">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shd w:val="clear" w:color="auto" w:fill="auto"/>
            <w:vAlign w:val="center"/>
          </w:tcPr>
          <w:p w14:paraId="570CD06C">
            <w:pPr>
              <w:widowControl/>
              <w:jc w:val="left"/>
              <w:rPr>
                <w:rFonts w:ascii="仿宋_GB2312" w:hAnsi="Calibri" w:eastAsia="仿宋_GB2312" w:cs="Times New Roman"/>
                <w:sz w:val="18"/>
                <w:szCs w:val="18"/>
              </w:rPr>
            </w:pPr>
          </w:p>
        </w:tc>
        <w:tc>
          <w:tcPr>
            <w:tcW w:w="851" w:type="dxa"/>
            <w:shd w:val="clear" w:color="auto" w:fill="auto"/>
            <w:vAlign w:val="center"/>
          </w:tcPr>
          <w:p w14:paraId="6AC05806">
            <w:pPr>
              <w:widowControl/>
              <w:jc w:val="left"/>
              <w:rPr>
                <w:rFonts w:ascii="仿宋_GB2312" w:hAnsi="Calibri" w:eastAsia="仿宋_GB2312" w:cs="Times New Roman"/>
                <w:sz w:val="18"/>
                <w:szCs w:val="18"/>
              </w:rPr>
            </w:pPr>
            <w:r>
              <w:rPr>
                <w:rFonts w:hint="eastAsia" w:ascii="仿宋_GB2312" w:hAnsi="Calibri" w:eastAsia="仿宋_GB2312" w:cs="Times New Roman"/>
                <w:sz w:val="18"/>
                <w:szCs w:val="18"/>
              </w:rPr>
              <w:t>√</w:t>
            </w:r>
          </w:p>
        </w:tc>
        <w:tc>
          <w:tcPr>
            <w:tcW w:w="850" w:type="dxa"/>
            <w:shd w:val="clear" w:color="auto" w:fill="auto"/>
            <w:vAlign w:val="center"/>
          </w:tcPr>
          <w:p w14:paraId="5C82A923">
            <w:pPr>
              <w:widowControl/>
              <w:jc w:val="left"/>
              <w:rPr>
                <w:rFonts w:ascii="仿宋_GB2312" w:hAnsi="Calibri" w:eastAsia="仿宋_GB2312" w:cs="Times New Roman"/>
                <w:sz w:val="18"/>
                <w:szCs w:val="18"/>
              </w:rPr>
            </w:pPr>
          </w:p>
        </w:tc>
      </w:tr>
    </w:tbl>
    <w:p w14:paraId="56C3F99C">
      <w:pPr>
        <w:jc w:val="center"/>
        <w:rPr>
          <w:rFonts w:ascii="仿宋_GB2312" w:hAnsi="Calibri" w:eastAsia="仿宋_GB2312" w:cs="Times New Roman"/>
          <w:sz w:val="18"/>
          <w:szCs w:val="18"/>
        </w:rPr>
      </w:pPr>
    </w:p>
    <w:p w14:paraId="22477D0C">
      <w:pPr>
        <w:jc w:val="center"/>
        <w:rPr>
          <w:rFonts w:ascii="方正小标宋_GBK" w:hAnsi="方正小标宋_GBK" w:eastAsia="方正小标宋_GBK" w:cs="Times New Roman"/>
          <w:kern w:val="44"/>
          <w:sz w:val="30"/>
          <w:szCs w:val="44"/>
        </w:rPr>
      </w:pPr>
      <w:r>
        <w:rPr>
          <w:rFonts w:hint="eastAsia" w:ascii="方正小标宋_GBK" w:hAnsi="方正小标宋_GBK" w:eastAsia="方正小标宋_GBK" w:cs="Times New Roman"/>
          <w:kern w:val="44"/>
          <w:sz w:val="30"/>
          <w:szCs w:val="44"/>
        </w:rPr>
        <w:t>（三）财政预决算领域基层政务公开标准目录</w:t>
      </w:r>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6F25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restart"/>
            <w:shd w:val="clear" w:color="auto" w:fill="auto"/>
            <w:vAlign w:val="center"/>
          </w:tcPr>
          <w:p w14:paraId="5092416E">
            <w:pPr>
              <w:widowControl/>
              <w:jc w:val="center"/>
              <w:rPr>
                <w:rFonts w:ascii="Times New Roman" w:hAnsi="Times New Roman" w:eastAsia="宋体" w:cs="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14:paraId="04FA8E3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shd w:val="clear" w:color="auto" w:fill="auto"/>
            <w:vAlign w:val="center"/>
          </w:tcPr>
          <w:p w14:paraId="129BDE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14:paraId="421FAA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1F45F0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60D36B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14:paraId="161CBD0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6DCCF1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1E9218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095978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EA7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9150091">
            <w:pPr>
              <w:widowControl/>
              <w:jc w:val="left"/>
              <w:rPr>
                <w:rFonts w:ascii="Times New Roman" w:hAnsi="Times New Roman" w:eastAsia="宋体" w:cs="Times New Roman"/>
                <w:color w:val="000000"/>
                <w:kern w:val="0"/>
                <w:sz w:val="22"/>
              </w:rPr>
            </w:pPr>
          </w:p>
        </w:tc>
        <w:tc>
          <w:tcPr>
            <w:tcW w:w="720" w:type="dxa"/>
            <w:shd w:val="clear" w:color="auto" w:fill="auto"/>
            <w:vAlign w:val="center"/>
          </w:tcPr>
          <w:p w14:paraId="577A0C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14:paraId="7B49DF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vAlign w:val="center"/>
          </w:tcPr>
          <w:p w14:paraId="7FCE418B">
            <w:pPr>
              <w:widowControl/>
              <w:jc w:val="left"/>
              <w:rPr>
                <w:rFonts w:ascii="黑体" w:hAnsi="宋体" w:eastAsia="黑体" w:cs="宋体"/>
                <w:color w:val="000000"/>
                <w:kern w:val="0"/>
                <w:sz w:val="22"/>
              </w:rPr>
            </w:pPr>
          </w:p>
        </w:tc>
        <w:tc>
          <w:tcPr>
            <w:tcW w:w="1800" w:type="dxa"/>
            <w:vMerge w:val="continue"/>
            <w:vAlign w:val="center"/>
          </w:tcPr>
          <w:p w14:paraId="5EE0BFE2">
            <w:pPr>
              <w:widowControl/>
              <w:jc w:val="left"/>
              <w:rPr>
                <w:rFonts w:ascii="黑体" w:hAnsi="宋体" w:eastAsia="黑体" w:cs="宋体"/>
                <w:color w:val="000000"/>
                <w:kern w:val="0"/>
                <w:sz w:val="22"/>
              </w:rPr>
            </w:pPr>
          </w:p>
        </w:tc>
        <w:tc>
          <w:tcPr>
            <w:tcW w:w="1620" w:type="dxa"/>
            <w:vMerge w:val="continue"/>
            <w:vAlign w:val="center"/>
          </w:tcPr>
          <w:p w14:paraId="069CC4EA">
            <w:pPr>
              <w:widowControl/>
              <w:jc w:val="left"/>
              <w:rPr>
                <w:rFonts w:ascii="黑体" w:hAnsi="宋体" w:eastAsia="黑体" w:cs="宋体"/>
                <w:color w:val="000000"/>
                <w:kern w:val="0"/>
                <w:sz w:val="22"/>
              </w:rPr>
            </w:pPr>
          </w:p>
        </w:tc>
        <w:tc>
          <w:tcPr>
            <w:tcW w:w="900" w:type="dxa"/>
            <w:vMerge w:val="continue"/>
            <w:vAlign w:val="center"/>
          </w:tcPr>
          <w:p w14:paraId="260A6FDA">
            <w:pPr>
              <w:widowControl/>
              <w:jc w:val="left"/>
              <w:rPr>
                <w:rFonts w:ascii="黑体" w:hAnsi="宋体" w:eastAsia="黑体" w:cs="宋体"/>
                <w:color w:val="000000"/>
                <w:kern w:val="0"/>
                <w:sz w:val="22"/>
              </w:rPr>
            </w:pPr>
          </w:p>
        </w:tc>
        <w:tc>
          <w:tcPr>
            <w:tcW w:w="1800" w:type="dxa"/>
            <w:vMerge w:val="continue"/>
            <w:vAlign w:val="center"/>
          </w:tcPr>
          <w:p w14:paraId="5E38FCD2">
            <w:pPr>
              <w:widowControl/>
              <w:jc w:val="left"/>
              <w:rPr>
                <w:rFonts w:ascii="黑体" w:hAnsi="宋体" w:eastAsia="黑体" w:cs="宋体"/>
                <w:kern w:val="0"/>
                <w:sz w:val="22"/>
              </w:rPr>
            </w:pPr>
          </w:p>
        </w:tc>
        <w:tc>
          <w:tcPr>
            <w:tcW w:w="720" w:type="dxa"/>
            <w:shd w:val="clear" w:color="auto" w:fill="auto"/>
            <w:vAlign w:val="center"/>
          </w:tcPr>
          <w:p w14:paraId="74A4FE0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035B91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13B49B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3D1C3D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6C91BB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6215FB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78B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53C0F01">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w:t>
            </w:r>
          </w:p>
        </w:tc>
        <w:tc>
          <w:tcPr>
            <w:tcW w:w="720" w:type="dxa"/>
            <w:vMerge w:val="restart"/>
            <w:shd w:val="clear" w:color="auto" w:fill="auto"/>
            <w:vAlign w:val="center"/>
          </w:tcPr>
          <w:p w14:paraId="47C5D0FF">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财政预决算</w:t>
            </w:r>
          </w:p>
        </w:tc>
        <w:tc>
          <w:tcPr>
            <w:tcW w:w="720" w:type="dxa"/>
            <w:vMerge w:val="restart"/>
            <w:shd w:val="clear" w:color="auto" w:fill="auto"/>
            <w:vAlign w:val="center"/>
          </w:tcPr>
          <w:p w14:paraId="5785E00E">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部门</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预算</w:t>
            </w:r>
          </w:p>
        </w:tc>
        <w:tc>
          <w:tcPr>
            <w:tcW w:w="3240" w:type="dxa"/>
            <w:vAlign w:val="center"/>
          </w:tcPr>
          <w:p w14:paraId="4548B88B">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收支总体情况表：①部门收支总体情况表。②部门收入总体情况表。③部门支出总体情况表。</w:t>
            </w:r>
          </w:p>
        </w:tc>
        <w:tc>
          <w:tcPr>
            <w:tcW w:w="1800" w:type="dxa"/>
            <w:vMerge w:val="restart"/>
            <w:vAlign w:val="center"/>
          </w:tcPr>
          <w:p w14:paraId="6B57DDC8">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《预算法》、《</w:t>
            </w:r>
            <w:r>
              <w:rPr>
                <w:rFonts w:hint="eastAsia" w:ascii="仿宋_GB2312" w:hAnsi="宋体" w:eastAsia="仿宋_GB2312" w:cs="Times New Roman"/>
                <w:color w:val="000000"/>
                <w:sz w:val="18"/>
                <w:szCs w:val="18"/>
                <w:lang w:eastAsia="zh-CN"/>
              </w:rPr>
              <w:t>中华人民共和国政府信息公开条例</w:t>
            </w:r>
            <w:r>
              <w:rPr>
                <w:rFonts w:hint="eastAsia" w:ascii="仿宋_GB2312" w:hAnsi="宋体" w:eastAsia="仿宋_GB2312" w:cs="Times New Roman"/>
                <w:color w:val="000000"/>
                <w:sz w:val="18"/>
                <w:szCs w:val="18"/>
              </w:rPr>
              <w:t>》、《财政部关于印发&lt;地方预决算公开操作规程的通知&gt;》等法律法规和文件规定</w:t>
            </w:r>
          </w:p>
        </w:tc>
        <w:tc>
          <w:tcPr>
            <w:tcW w:w="1620" w:type="dxa"/>
            <w:vMerge w:val="restart"/>
            <w:vAlign w:val="center"/>
          </w:tcPr>
          <w:p w14:paraId="290DE9A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本级政府财政部门批复后20日内</w:t>
            </w:r>
          </w:p>
        </w:tc>
        <w:tc>
          <w:tcPr>
            <w:tcW w:w="900" w:type="dxa"/>
            <w:vMerge w:val="restart"/>
            <w:vAlign w:val="center"/>
          </w:tcPr>
          <w:p w14:paraId="17FAFBB3">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地方各级预算部门</w:t>
            </w:r>
          </w:p>
        </w:tc>
        <w:tc>
          <w:tcPr>
            <w:tcW w:w="1800" w:type="dxa"/>
            <w:vMerge w:val="restart"/>
            <w:vAlign w:val="center"/>
          </w:tcPr>
          <w:p w14:paraId="01FC1BEF">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■部门网站</w:t>
            </w:r>
          </w:p>
          <w:p w14:paraId="62723216">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w:t>
            </w:r>
          </w:p>
          <w:p w14:paraId="4F0C162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■政府公报</w:t>
            </w:r>
          </w:p>
        </w:tc>
        <w:tc>
          <w:tcPr>
            <w:tcW w:w="720" w:type="dxa"/>
            <w:vMerge w:val="restart"/>
            <w:shd w:val="clear" w:color="auto" w:fill="auto"/>
            <w:vAlign w:val="center"/>
          </w:tcPr>
          <w:p w14:paraId="59E71D59">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vMerge w:val="restart"/>
            <w:shd w:val="clear" w:color="auto" w:fill="auto"/>
            <w:vAlign w:val="center"/>
          </w:tcPr>
          <w:p w14:paraId="4702F0D8">
            <w:pPr>
              <w:widowControl/>
              <w:jc w:val="center"/>
              <w:textAlignment w:val="center"/>
              <w:rPr>
                <w:rFonts w:ascii="仿宋_GB2312" w:hAnsi="宋体" w:eastAsia="仿宋_GB2312" w:cs="Times New Roman"/>
                <w:color w:val="000000"/>
                <w:sz w:val="18"/>
                <w:szCs w:val="18"/>
              </w:rPr>
            </w:pPr>
          </w:p>
        </w:tc>
        <w:tc>
          <w:tcPr>
            <w:tcW w:w="551" w:type="dxa"/>
            <w:vMerge w:val="restart"/>
            <w:shd w:val="clear" w:color="auto" w:fill="auto"/>
            <w:vAlign w:val="center"/>
          </w:tcPr>
          <w:p w14:paraId="37316EBB">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vMerge w:val="restart"/>
            <w:shd w:val="clear" w:color="auto" w:fill="auto"/>
            <w:vAlign w:val="center"/>
          </w:tcPr>
          <w:p w14:paraId="2F72381C">
            <w:pPr>
              <w:widowControl/>
              <w:jc w:val="center"/>
              <w:textAlignment w:val="center"/>
              <w:rPr>
                <w:rFonts w:ascii="仿宋_GB2312" w:hAnsi="宋体" w:eastAsia="仿宋_GB2312" w:cs="Times New Roman"/>
                <w:color w:val="000000"/>
                <w:sz w:val="18"/>
                <w:szCs w:val="18"/>
              </w:rPr>
            </w:pPr>
          </w:p>
        </w:tc>
        <w:tc>
          <w:tcPr>
            <w:tcW w:w="720" w:type="dxa"/>
            <w:vMerge w:val="restart"/>
            <w:shd w:val="clear" w:color="auto" w:fill="auto"/>
            <w:vAlign w:val="center"/>
          </w:tcPr>
          <w:p w14:paraId="79670A29">
            <w:pPr>
              <w:widowControl/>
              <w:jc w:val="center"/>
              <w:textAlignment w:val="center"/>
              <w:rPr>
                <w:rFonts w:ascii="仿宋_GB2312" w:hAnsi="宋体" w:eastAsia="仿宋_GB2312" w:cs="Times New Roman"/>
                <w:color w:val="000000"/>
                <w:sz w:val="18"/>
                <w:szCs w:val="18"/>
              </w:rPr>
            </w:pPr>
          </w:p>
        </w:tc>
        <w:tc>
          <w:tcPr>
            <w:tcW w:w="720" w:type="dxa"/>
            <w:vMerge w:val="restart"/>
            <w:shd w:val="clear" w:color="auto" w:fill="auto"/>
            <w:vAlign w:val="center"/>
          </w:tcPr>
          <w:p w14:paraId="63BA0B25">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3C61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092EC1C">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24A4BC0F">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01561D4D">
            <w:pPr>
              <w:widowControl/>
              <w:jc w:val="center"/>
              <w:textAlignment w:val="center"/>
              <w:rPr>
                <w:rFonts w:ascii="仿宋_GB2312" w:hAnsi="宋体" w:eastAsia="仿宋_GB2312" w:cs="Times New Roman"/>
                <w:color w:val="000000"/>
                <w:sz w:val="18"/>
                <w:szCs w:val="18"/>
              </w:rPr>
            </w:pPr>
          </w:p>
        </w:tc>
        <w:tc>
          <w:tcPr>
            <w:tcW w:w="3240" w:type="dxa"/>
            <w:vAlign w:val="center"/>
          </w:tcPr>
          <w:p w14:paraId="1F37944B">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71F1DC0F">
            <w:pPr>
              <w:widowControl/>
              <w:jc w:val="center"/>
              <w:textAlignment w:val="center"/>
              <w:rPr>
                <w:rFonts w:ascii="仿宋_GB2312" w:hAnsi="宋体" w:eastAsia="仿宋_GB2312" w:cs="Times New Roman"/>
                <w:color w:val="000000"/>
                <w:sz w:val="18"/>
                <w:szCs w:val="18"/>
              </w:rPr>
            </w:pPr>
          </w:p>
        </w:tc>
        <w:tc>
          <w:tcPr>
            <w:tcW w:w="1620" w:type="dxa"/>
            <w:vMerge w:val="continue"/>
            <w:vAlign w:val="center"/>
          </w:tcPr>
          <w:p w14:paraId="4C52FCB1">
            <w:pPr>
              <w:widowControl/>
              <w:jc w:val="center"/>
              <w:textAlignment w:val="center"/>
              <w:rPr>
                <w:rFonts w:ascii="仿宋_GB2312" w:hAnsi="宋体" w:eastAsia="仿宋_GB2312" w:cs="Times New Roman"/>
                <w:color w:val="000000"/>
                <w:sz w:val="18"/>
                <w:szCs w:val="18"/>
              </w:rPr>
            </w:pPr>
          </w:p>
        </w:tc>
        <w:tc>
          <w:tcPr>
            <w:tcW w:w="900" w:type="dxa"/>
            <w:vMerge w:val="continue"/>
            <w:vAlign w:val="center"/>
          </w:tcPr>
          <w:p w14:paraId="22FD4BFA">
            <w:pPr>
              <w:widowControl/>
              <w:jc w:val="center"/>
              <w:textAlignment w:val="center"/>
              <w:rPr>
                <w:rFonts w:ascii="仿宋_GB2312" w:hAnsi="宋体" w:eastAsia="仿宋_GB2312" w:cs="Times New Roman"/>
                <w:color w:val="000000"/>
                <w:sz w:val="18"/>
                <w:szCs w:val="18"/>
              </w:rPr>
            </w:pPr>
          </w:p>
        </w:tc>
        <w:tc>
          <w:tcPr>
            <w:tcW w:w="1800" w:type="dxa"/>
            <w:vMerge w:val="continue"/>
            <w:vAlign w:val="center"/>
          </w:tcPr>
          <w:p w14:paraId="4CA901A2">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7363632A">
            <w:pPr>
              <w:widowControl/>
              <w:jc w:val="center"/>
              <w:textAlignment w:val="center"/>
              <w:rPr>
                <w:rFonts w:ascii="仿宋_GB2312" w:hAnsi="宋体" w:eastAsia="仿宋_GB2312" w:cs="Times New Roman"/>
                <w:color w:val="000000"/>
                <w:sz w:val="18"/>
                <w:szCs w:val="18"/>
              </w:rPr>
            </w:pPr>
          </w:p>
        </w:tc>
        <w:tc>
          <w:tcPr>
            <w:tcW w:w="709" w:type="dxa"/>
            <w:vMerge w:val="continue"/>
            <w:shd w:val="clear" w:color="auto" w:fill="auto"/>
            <w:vAlign w:val="center"/>
          </w:tcPr>
          <w:p w14:paraId="2D82CDF5">
            <w:pPr>
              <w:widowControl/>
              <w:jc w:val="center"/>
              <w:textAlignment w:val="center"/>
              <w:rPr>
                <w:rFonts w:ascii="仿宋_GB2312" w:hAnsi="宋体" w:eastAsia="仿宋_GB2312" w:cs="Times New Roman"/>
                <w:color w:val="000000"/>
                <w:sz w:val="18"/>
                <w:szCs w:val="18"/>
              </w:rPr>
            </w:pPr>
          </w:p>
        </w:tc>
        <w:tc>
          <w:tcPr>
            <w:tcW w:w="551" w:type="dxa"/>
            <w:vMerge w:val="continue"/>
            <w:shd w:val="clear" w:color="auto" w:fill="auto"/>
            <w:vAlign w:val="center"/>
          </w:tcPr>
          <w:p w14:paraId="4AD62735">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18DF3CEB">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30903C96">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6FEDE203">
            <w:pPr>
              <w:widowControl/>
              <w:jc w:val="center"/>
              <w:textAlignment w:val="center"/>
              <w:rPr>
                <w:rFonts w:ascii="仿宋_GB2312" w:hAnsi="宋体" w:eastAsia="仿宋_GB2312" w:cs="Times New Roman"/>
                <w:color w:val="000000"/>
                <w:sz w:val="18"/>
                <w:szCs w:val="18"/>
              </w:rPr>
            </w:pPr>
          </w:p>
        </w:tc>
      </w:tr>
      <w:tr w14:paraId="55D6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E6080B8">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408F65D3">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2FFD1564">
            <w:pPr>
              <w:widowControl/>
              <w:jc w:val="center"/>
              <w:textAlignment w:val="center"/>
              <w:rPr>
                <w:rFonts w:ascii="仿宋_GB2312" w:hAnsi="宋体" w:eastAsia="仿宋_GB2312" w:cs="Times New Roman"/>
                <w:color w:val="000000"/>
                <w:sz w:val="18"/>
                <w:szCs w:val="18"/>
              </w:rPr>
            </w:pPr>
          </w:p>
        </w:tc>
        <w:tc>
          <w:tcPr>
            <w:tcW w:w="3240" w:type="dxa"/>
            <w:vAlign w:val="center"/>
          </w:tcPr>
          <w:p w14:paraId="7AFB74DD">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048186AF">
            <w:pPr>
              <w:widowControl/>
              <w:jc w:val="center"/>
              <w:textAlignment w:val="center"/>
              <w:rPr>
                <w:rFonts w:ascii="仿宋_GB2312" w:hAnsi="宋体" w:eastAsia="仿宋_GB2312" w:cs="Times New Roman"/>
                <w:color w:val="000000"/>
                <w:sz w:val="18"/>
                <w:szCs w:val="18"/>
              </w:rPr>
            </w:pPr>
          </w:p>
        </w:tc>
        <w:tc>
          <w:tcPr>
            <w:tcW w:w="1620" w:type="dxa"/>
            <w:vMerge w:val="continue"/>
            <w:vAlign w:val="center"/>
          </w:tcPr>
          <w:p w14:paraId="04A05029">
            <w:pPr>
              <w:widowControl/>
              <w:jc w:val="center"/>
              <w:textAlignment w:val="center"/>
              <w:rPr>
                <w:rFonts w:ascii="仿宋_GB2312" w:hAnsi="宋体" w:eastAsia="仿宋_GB2312" w:cs="Times New Roman"/>
                <w:color w:val="000000"/>
                <w:sz w:val="18"/>
                <w:szCs w:val="18"/>
              </w:rPr>
            </w:pPr>
          </w:p>
        </w:tc>
        <w:tc>
          <w:tcPr>
            <w:tcW w:w="900" w:type="dxa"/>
            <w:vMerge w:val="continue"/>
            <w:vAlign w:val="center"/>
          </w:tcPr>
          <w:p w14:paraId="538F9438">
            <w:pPr>
              <w:widowControl/>
              <w:jc w:val="center"/>
              <w:textAlignment w:val="center"/>
              <w:rPr>
                <w:rFonts w:ascii="仿宋_GB2312" w:hAnsi="宋体" w:eastAsia="仿宋_GB2312" w:cs="Times New Roman"/>
                <w:color w:val="000000"/>
                <w:sz w:val="18"/>
                <w:szCs w:val="18"/>
              </w:rPr>
            </w:pPr>
          </w:p>
        </w:tc>
        <w:tc>
          <w:tcPr>
            <w:tcW w:w="1800" w:type="dxa"/>
            <w:vMerge w:val="continue"/>
            <w:vAlign w:val="center"/>
          </w:tcPr>
          <w:p w14:paraId="72559D77">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4C503969">
            <w:pPr>
              <w:widowControl/>
              <w:jc w:val="center"/>
              <w:textAlignment w:val="center"/>
              <w:rPr>
                <w:rFonts w:ascii="仿宋_GB2312" w:hAnsi="宋体" w:eastAsia="仿宋_GB2312" w:cs="Times New Roman"/>
                <w:color w:val="000000"/>
                <w:sz w:val="18"/>
                <w:szCs w:val="18"/>
              </w:rPr>
            </w:pPr>
          </w:p>
        </w:tc>
        <w:tc>
          <w:tcPr>
            <w:tcW w:w="709" w:type="dxa"/>
            <w:vMerge w:val="continue"/>
            <w:shd w:val="clear" w:color="auto" w:fill="auto"/>
            <w:vAlign w:val="center"/>
          </w:tcPr>
          <w:p w14:paraId="19314266">
            <w:pPr>
              <w:widowControl/>
              <w:jc w:val="center"/>
              <w:textAlignment w:val="center"/>
              <w:rPr>
                <w:rFonts w:ascii="仿宋_GB2312" w:hAnsi="宋体" w:eastAsia="仿宋_GB2312" w:cs="Times New Roman"/>
                <w:color w:val="000000"/>
                <w:sz w:val="18"/>
                <w:szCs w:val="18"/>
              </w:rPr>
            </w:pPr>
          </w:p>
        </w:tc>
        <w:tc>
          <w:tcPr>
            <w:tcW w:w="551" w:type="dxa"/>
            <w:vMerge w:val="continue"/>
            <w:shd w:val="clear" w:color="auto" w:fill="auto"/>
            <w:vAlign w:val="center"/>
          </w:tcPr>
          <w:p w14:paraId="357AA119">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6E7B6DED">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35AF32F9">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6489F277">
            <w:pPr>
              <w:widowControl/>
              <w:jc w:val="center"/>
              <w:textAlignment w:val="center"/>
              <w:rPr>
                <w:rFonts w:ascii="仿宋_GB2312" w:hAnsi="宋体" w:eastAsia="仿宋_GB2312" w:cs="Times New Roman"/>
                <w:color w:val="000000"/>
                <w:sz w:val="18"/>
                <w:szCs w:val="18"/>
              </w:rPr>
            </w:pPr>
          </w:p>
        </w:tc>
      </w:tr>
      <w:tr w14:paraId="36F6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976F7C6">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4FCDD647">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15586A0F">
            <w:pPr>
              <w:widowControl/>
              <w:jc w:val="center"/>
              <w:textAlignment w:val="center"/>
              <w:rPr>
                <w:rFonts w:ascii="仿宋_GB2312" w:hAnsi="宋体" w:eastAsia="仿宋_GB2312" w:cs="Times New Roman"/>
                <w:color w:val="000000"/>
                <w:sz w:val="18"/>
                <w:szCs w:val="18"/>
              </w:rPr>
            </w:pPr>
          </w:p>
        </w:tc>
        <w:tc>
          <w:tcPr>
            <w:tcW w:w="3240" w:type="dxa"/>
            <w:vAlign w:val="center"/>
          </w:tcPr>
          <w:p w14:paraId="52D762AE">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vAlign w:val="center"/>
          </w:tcPr>
          <w:p w14:paraId="66AC9E32">
            <w:pPr>
              <w:widowControl/>
              <w:jc w:val="center"/>
              <w:textAlignment w:val="center"/>
              <w:rPr>
                <w:rFonts w:ascii="仿宋_GB2312" w:hAnsi="宋体" w:eastAsia="仿宋_GB2312" w:cs="Times New Roman"/>
                <w:color w:val="000000"/>
                <w:sz w:val="18"/>
                <w:szCs w:val="18"/>
              </w:rPr>
            </w:pPr>
          </w:p>
        </w:tc>
        <w:tc>
          <w:tcPr>
            <w:tcW w:w="1620" w:type="dxa"/>
            <w:vMerge w:val="continue"/>
            <w:vAlign w:val="center"/>
          </w:tcPr>
          <w:p w14:paraId="0C72B722">
            <w:pPr>
              <w:widowControl/>
              <w:jc w:val="center"/>
              <w:textAlignment w:val="center"/>
              <w:rPr>
                <w:rFonts w:ascii="仿宋_GB2312" w:hAnsi="宋体" w:eastAsia="仿宋_GB2312" w:cs="Times New Roman"/>
                <w:color w:val="000000"/>
                <w:sz w:val="18"/>
                <w:szCs w:val="18"/>
              </w:rPr>
            </w:pPr>
          </w:p>
        </w:tc>
        <w:tc>
          <w:tcPr>
            <w:tcW w:w="900" w:type="dxa"/>
            <w:vMerge w:val="continue"/>
            <w:vAlign w:val="center"/>
          </w:tcPr>
          <w:p w14:paraId="10F7F77C">
            <w:pPr>
              <w:widowControl/>
              <w:jc w:val="center"/>
              <w:textAlignment w:val="center"/>
              <w:rPr>
                <w:rFonts w:ascii="仿宋_GB2312" w:hAnsi="宋体" w:eastAsia="仿宋_GB2312" w:cs="Times New Roman"/>
                <w:color w:val="000000"/>
                <w:sz w:val="18"/>
                <w:szCs w:val="18"/>
              </w:rPr>
            </w:pPr>
          </w:p>
        </w:tc>
        <w:tc>
          <w:tcPr>
            <w:tcW w:w="1800" w:type="dxa"/>
            <w:vMerge w:val="continue"/>
            <w:vAlign w:val="center"/>
          </w:tcPr>
          <w:p w14:paraId="7788E02E">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79EEE99D">
            <w:pPr>
              <w:widowControl/>
              <w:jc w:val="center"/>
              <w:textAlignment w:val="center"/>
              <w:rPr>
                <w:rFonts w:ascii="仿宋_GB2312" w:hAnsi="宋体" w:eastAsia="仿宋_GB2312" w:cs="Times New Roman"/>
                <w:color w:val="000000"/>
                <w:sz w:val="18"/>
                <w:szCs w:val="18"/>
              </w:rPr>
            </w:pPr>
          </w:p>
        </w:tc>
        <w:tc>
          <w:tcPr>
            <w:tcW w:w="709" w:type="dxa"/>
            <w:vMerge w:val="continue"/>
            <w:shd w:val="clear" w:color="auto" w:fill="auto"/>
            <w:vAlign w:val="center"/>
          </w:tcPr>
          <w:p w14:paraId="1CBEAF64">
            <w:pPr>
              <w:widowControl/>
              <w:jc w:val="center"/>
              <w:textAlignment w:val="center"/>
              <w:rPr>
                <w:rFonts w:ascii="仿宋_GB2312" w:hAnsi="宋体" w:eastAsia="仿宋_GB2312" w:cs="Times New Roman"/>
                <w:color w:val="000000"/>
                <w:sz w:val="18"/>
                <w:szCs w:val="18"/>
              </w:rPr>
            </w:pPr>
          </w:p>
        </w:tc>
        <w:tc>
          <w:tcPr>
            <w:tcW w:w="551" w:type="dxa"/>
            <w:vMerge w:val="continue"/>
            <w:shd w:val="clear" w:color="auto" w:fill="auto"/>
            <w:vAlign w:val="center"/>
          </w:tcPr>
          <w:p w14:paraId="7F514640">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7035055D">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2196DDEF">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7851E384">
            <w:pPr>
              <w:widowControl/>
              <w:jc w:val="center"/>
              <w:textAlignment w:val="center"/>
              <w:rPr>
                <w:rFonts w:ascii="仿宋_GB2312" w:hAnsi="宋体" w:eastAsia="仿宋_GB2312" w:cs="Times New Roman"/>
                <w:color w:val="000000"/>
                <w:sz w:val="18"/>
                <w:szCs w:val="18"/>
              </w:rPr>
            </w:pPr>
          </w:p>
        </w:tc>
      </w:tr>
      <w:tr w14:paraId="4BBC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8AE6242">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35629F9D">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7AB01181">
            <w:pPr>
              <w:widowControl/>
              <w:jc w:val="center"/>
              <w:textAlignment w:val="center"/>
              <w:rPr>
                <w:rFonts w:ascii="仿宋_GB2312" w:hAnsi="宋体" w:eastAsia="仿宋_GB2312" w:cs="Times New Roman"/>
                <w:color w:val="000000"/>
                <w:sz w:val="18"/>
                <w:szCs w:val="18"/>
              </w:rPr>
            </w:pPr>
          </w:p>
        </w:tc>
        <w:tc>
          <w:tcPr>
            <w:tcW w:w="3240" w:type="dxa"/>
            <w:vAlign w:val="center"/>
          </w:tcPr>
          <w:p w14:paraId="2CE91466">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vAlign w:val="center"/>
          </w:tcPr>
          <w:p w14:paraId="72999368">
            <w:pPr>
              <w:widowControl/>
              <w:jc w:val="center"/>
              <w:textAlignment w:val="center"/>
              <w:rPr>
                <w:rFonts w:ascii="仿宋_GB2312" w:hAnsi="宋体" w:eastAsia="仿宋_GB2312" w:cs="Times New Roman"/>
                <w:color w:val="000000"/>
                <w:sz w:val="18"/>
                <w:szCs w:val="18"/>
              </w:rPr>
            </w:pPr>
          </w:p>
        </w:tc>
        <w:tc>
          <w:tcPr>
            <w:tcW w:w="1620" w:type="dxa"/>
            <w:vMerge w:val="continue"/>
            <w:vAlign w:val="center"/>
          </w:tcPr>
          <w:p w14:paraId="7AA160E8">
            <w:pPr>
              <w:widowControl/>
              <w:jc w:val="center"/>
              <w:textAlignment w:val="center"/>
              <w:rPr>
                <w:rFonts w:ascii="仿宋_GB2312" w:hAnsi="宋体" w:eastAsia="仿宋_GB2312" w:cs="Times New Roman"/>
                <w:color w:val="000000"/>
                <w:sz w:val="18"/>
                <w:szCs w:val="18"/>
              </w:rPr>
            </w:pPr>
          </w:p>
        </w:tc>
        <w:tc>
          <w:tcPr>
            <w:tcW w:w="900" w:type="dxa"/>
            <w:vMerge w:val="continue"/>
            <w:vAlign w:val="center"/>
          </w:tcPr>
          <w:p w14:paraId="1BC01C19">
            <w:pPr>
              <w:widowControl/>
              <w:jc w:val="center"/>
              <w:textAlignment w:val="center"/>
              <w:rPr>
                <w:rFonts w:ascii="仿宋_GB2312" w:hAnsi="宋体" w:eastAsia="仿宋_GB2312" w:cs="Times New Roman"/>
                <w:color w:val="000000"/>
                <w:sz w:val="18"/>
                <w:szCs w:val="18"/>
              </w:rPr>
            </w:pPr>
          </w:p>
        </w:tc>
        <w:tc>
          <w:tcPr>
            <w:tcW w:w="1800" w:type="dxa"/>
            <w:vMerge w:val="continue"/>
            <w:vAlign w:val="center"/>
          </w:tcPr>
          <w:p w14:paraId="138FBBEE">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569D7DF5">
            <w:pPr>
              <w:widowControl/>
              <w:jc w:val="center"/>
              <w:textAlignment w:val="center"/>
              <w:rPr>
                <w:rFonts w:ascii="仿宋_GB2312" w:hAnsi="宋体" w:eastAsia="仿宋_GB2312" w:cs="Times New Roman"/>
                <w:color w:val="000000"/>
                <w:sz w:val="18"/>
                <w:szCs w:val="18"/>
              </w:rPr>
            </w:pPr>
          </w:p>
        </w:tc>
        <w:tc>
          <w:tcPr>
            <w:tcW w:w="709" w:type="dxa"/>
            <w:vMerge w:val="continue"/>
            <w:shd w:val="clear" w:color="auto" w:fill="auto"/>
            <w:vAlign w:val="center"/>
          </w:tcPr>
          <w:p w14:paraId="1A4628B5">
            <w:pPr>
              <w:widowControl/>
              <w:jc w:val="center"/>
              <w:textAlignment w:val="center"/>
              <w:rPr>
                <w:rFonts w:ascii="仿宋_GB2312" w:hAnsi="宋体" w:eastAsia="仿宋_GB2312" w:cs="Times New Roman"/>
                <w:color w:val="000000"/>
                <w:sz w:val="18"/>
                <w:szCs w:val="18"/>
              </w:rPr>
            </w:pPr>
          </w:p>
        </w:tc>
        <w:tc>
          <w:tcPr>
            <w:tcW w:w="551" w:type="dxa"/>
            <w:vMerge w:val="continue"/>
            <w:shd w:val="clear" w:color="auto" w:fill="auto"/>
            <w:vAlign w:val="center"/>
          </w:tcPr>
          <w:p w14:paraId="2B2F26CE">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46BB5BA0">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2591BA78">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45745322">
            <w:pPr>
              <w:widowControl/>
              <w:jc w:val="center"/>
              <w:textAlignment w:val="center"/>
              <w:rPr>
                <w:rFonts w:ascii="仿宋_GB2312" w:hAnsi="宋体" w:eastAsia="仿宋_GB2312" w:cs="Times New Roman"/>
                <w:color w:val="000000"/>
                <w:sz w:val="18"/>
                <w:szCs w:val="18"/>
              </w:rPr>
            </w:pPr>
          </w:p>
        </w:tc>
      </w:tr>
      <w:tr w14:paraId="13D3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93D8308">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2</w:t>
            </w:r>
          </w:p>
        </w:tc>
        <w:tc>
          <w:tcPr>
            <w:tcW w:w="720" w:type="dxa"/>
            <w:vMerge w:val="restart"/>
            <w:shd w:val="clear" w:color="auto" w:fill="auto"/>
            <w:vAlign w:val="center"/>
          </w:tcPr>
          <w:p w14:paraId="1FEB4EB3">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财政预决算</w:t>
            </w:r>
          </w:p>
        </w:tc>
        <w:tc>
          <w:tcPr>
            <w:tcW w:w="720" w:type="dxa"/>
            <w:vMerge w:val="restart"/>
            <w:shd w:val="clear" w:color="auto" w:fill="auto"/>
            <w:vAlign w:val="center"/>
          </w:tcPr>
          <w:p w14:paraId="46C6F533">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部门</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决算</w:t>
            </w:r>
          </w:p>
        </w:tc>
        <w:tc>
          <w:tcPr>
            <w:tcW w:w="3240" w:type="dxa"/>
            <w:vAlign w:val="center"/>
          </w:tcPr>
          <w:p w14:paraId="1E355265">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收支总体情况表：①部门收支总体情况表。②部门收入总体情况表。③部门支出总体情况表。</w:t>
            </w:r>
          </w:p>
        </w:tc>
        <w:tc>
          <w:tcPr>
            <w:tcW w:w="1800" w:type="dxa"/>
            <w:vMerge w:val="restart"/>
            <w:vAlign w:val="center"/>
          </w:tcPr>
          <w:p w14:paraId="67EACDC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《预算法》、《</w:t>
            </w:r>
            <w:r>
              <w:rPr>
                <w:rFonts w:hint="eastAsia" w:ascii="仿宋_GB2312" w:hAnsi="宋体" w:eastAsia="仿宋_GB2312" w:cs="Times New Roman"/>
                <w:color w:val="000000"/>
                <w:sz w:val="18"/>
                <w:szCs w:val="18"/>
                <w:lang w:eastAsia="zh-CN"/>
              </w:rPr>
              <w:t>中华人民共和国政府信息公开条例</w:t>
            </w:r>
            <w:r>
              <w:rPr>
                <w:rFonts w:hint="eastAsia" w:ascii="仿宋_GB2312" w:hAnsi="宋体" w:eastAsia="仿宋_GB2312" w:cs="Times New Roman"/>
                <w:color w:val="000000"/>
                <w:sz w:val="18"/>
                <w:szCs w:val="18"/>
              </w:rPr>
              <w:t>》、《财政部关于印发&lt;地方预决算公开操作规程的通知&gt;》等法律法规和文件规定</w:t>
            </w:r>
          </w:p>
        </w:tc>
        <w:tc>
          <w:tcPr>
            <w:tcW w:w="1620" w:type="dxa"/>
            <w:vMerge w:val="restart"/>
            <w:vAlign w:val="center"/>
          </w:tcPr>
          <w:p w14:paraId="5F9C67C1">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本级政府财政部门批复后20日内</w:t>
            </w:r>
          </w:p>
        </w:tc>
        <w:tc>
          <w:tcPr>
            <w:tcW w:w="900" w:type="dxa"/>
            <w:vMerge w:val="restart"/>
            <w:vAlign w:val="center"/>
          </w:tcPr>
          <w:p w14:paraId="0061B061">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地方各级预算部门</w:t>
            </w:r>
          </w:p>
        </w:tc>
        <w:tc>
          <w:tcPr>
            <w:tcW w:w="1800" w:type="dxa"/>
            <w:vMerge w:val="restart"/>
            <w:vAlign w:val="center"/>
          </w:tcPr>
          <w:p w14:paraId="7240F0BF">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■部门网站</w:t>
            </w:r>
          </w:p>
          <w:p w14:paraId="10504E70">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w:t>
            </w:r>
          </w:p>
          <w:p w14:paraId="4A455D2E">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■政府公报</w:t>
            </w:r>
          </w:p>
        </w:tc>
        <w:tc>
          <w:tcPr>
            <w:tcW w:w="720" w:type="dxa"/>
            <w:vMerge w:val="restart"/>
            <w:shd w:val="clear" w:color="auto" w:fill="auto"/>
            <w:vAlign w:val="center"/>
          </w:tcPr>
          <w:p w14:paraId="21426C54">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vMerge w:val="restart"/>
            <w:shd w:val="clear" w:color="auto" w:fill="auto"/>
            <w:vAlign w:val="center"/>
          </w:tcPr>
          <w:p w14:paraId="32A2076F">
            <w:pPr>
              <w:widowControl/>
              <w:jc w:val="center"/>
              <w:textAlignment w:val="center"/>
              <w:rPr>
                <w:rFonts w:ascii="仿宋_GB2312" w:hAnsi="宋体" w:eastAsia="仿宋_GB2312" w:cs="Times New Roman"/>
                <w:color w:val="000000"/>
                <w:sz w:val="18"/>
                <w:szCs w:val="18"/>
              </w:rPr>
            </w:pPr>
          </w:p>
        </w:tc>
        <w:tc>
          <w:tcPr>
            <w:tcW w:w="551" w:type="dxa"/>
            <w:vMerge w:val="restart"/>
            <w:shd w:val="clear" w:color="auto" w:fill="auto"/>
            <w:vAlign w:val="center"/>
          </w:tcPr>
          <w:p w14:paraId="1000B44A">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vMerge w:val="restart"/>
            <w:shd w:val="clear" w:color="auto" w:fill="auto"/>
            <w:vAlign w:val="center"/>
          </w:tcPr>
          <w:p w14:paraId="3118838C">
            <w:pPr>
              <w:widowControl/>
              <w:jc w:val="center"/>
              <w:textAlignment w:val="center"/>
              <w:rPr>
                <w:rFonts w:ascii="仿宋_GB2312" w:hAnsi="宋体" w:eastAsia="仿宋_GB2312" w:cs="Times New Roman"/>
                <w:color w:val="000000"/>
                <w:sz w:val="18"/>
                <w:szCs w:val="18"/>
              </w:rPr>
            </w:pPr>
          </w:p>
        </w:tc>
        <w:tc>
          <w:tcPr>
            <w:tcW w:w="720" w:type="dxa"/>
            <w:vMerge w:val="restart"/>
            <w:shd w:val="clear" w:color="auto" w:fill="auto"/>
            <w:vAlign w:val="center"/>
          </w:tcPr>
          <w:p w14:paraId="7B95D261">
            <w:pPr>
              <w:widowControl/>
              <w:jc w:val="center"/>
              <w:textAlignment w:val="center"/>
              <w:rPr>
                <w:rFonts w:ascii="仿宋_GB2312" w:hAnsi="宋体" w:eastAsia="仿宋_GB2312" w:cs="Times New Roman"/>
                <w:color w:val="000000"/>
                <w:sz w:val="18"/>
                <w:szCs w:val="18"/>
              </w:rPr>
            </w:pPr>
          </w:p>
        </w:tc>
        <w:tc>
          <w:tcPr>
            <w:tcW w:w="720" w:type="dxa"/>
            <w:vMerge w:val="restart"/>
            <w:shd w:val="clear" w:color="auto" w:fill="auto"/>
            <w:vAlign w:val="center"/>
          </w:tcPr>
          <w:p w14:paraId="43B09204">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7342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BEA2088">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0644C58B">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071235A6">
            <w:pPr>
              <w:widowControl/>
              <w:jc w:val="center"/>
              <w:textAlignment w:val="center"/>
              <w:rPr>
                <w:rFonts w:ascii="仿宋_GB2312" w:hAnsi="宋体" w:eastAsia="仿宋_GB2312" w:cs="Times New Roman"/>
                <w:color w:val="000000"/>
                <w:sz w:val="18"/>
                <w:szCs w:val="18"/>
              </w:rPr>
            </w:pPr>
          </w:p>
        </w:tc>
        <w:tc>
          <w:tcPr>
            <w:tcW w:w="3240" w:type="dxa"/>
            <w:vAlign w:val="center"/>
          </w:tcPr>
          <w:p w14:paraId="6B1DCC59">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3FE19DD4">
            <w:pPr>
              <w:widowControl/>
              <w:jc w:val="center"/>
              <w:textAlignment w:val="center"/>
              <w:rPr>
                <w:rFonts w:ascii="仿宋_GB2312" w:hAnsi="宋体" w:eastAsia="仿宋_GB2312" w:cs="Times New Roman"/>
                <w:color w:val="000000"/>
                <w:sz w:val="18"/>
                <w:szCs w:val="18"/>
              </w:rPr>
            </w:pPr>
          </w:p>
        </w:tc>
        <w:tc>
          <w:tcPr>
            <w:tcW w:w="1620" w:type="dxa"/>
            <w:vMerge w:val="continue"/>
            <w:vAlign w:val="center"/>
          </w:tcPr>
          <w:p w14:paraId="08F72479">
            <w:pPr>
              <w:widowControl/>
              <w:jc w:val="center"/>
              <w:textAlignment w:val="center"/>
              <w:rPr>
                <w:rFonts w:ascii="仿宋_GB2312" w:hAnsi="宋体" w:eastAsia="仿宋_GB2312" w:cs="Times New Roman"/>
                <w:color w:val="000000"/>
                <w:sz w:val="18"/>
                <w:szCs w:val="18"/>
              </w:rPr>
            </w:pPr>
          </w:p>
        </w:tc>
        <w:tc>
          <w:tcPr>
            <w:tcW w:w="900" w:type="dxa"/>
            <w:vMerge w:val="continue"/>
            <w:vAlign w:val="center"/>
          </w:tcPr>
          <w:p w14:paraId="78FFAB58">
            <w:pPr>
              <w:widowControl/>
              <w:jc w:val="center"/>
              <w:textAlignment w:val="center"/>
              <w:rPr>
                <w:rFonts w:ascii="仿宋_GB2312" w:hAnsi="宋体" w:eastAsia="仿宋_GB2312" w:cs="Times New Roman"/>
                <w:color w:val="000000"/>
                <w:sz w:val="18"/>
                <w:szCs w:val="18"/>
              </w:rPr>
            </w:pPr>
          </w:p>
        </w:tc>
        <w:tc>
          <w:tcPr>
            <w:tcW w:w="1800" w:type="dxa"/>
            <w:vMerge w:val="continue"/>
            <w:vAlign w:val="center"/>
          </w:tcPr>
          <w:p w14:paraId="560CACEE">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7A8E8263">
            <w:pPr>
              <w:widowControl/>
              <w:jc w:val="center"/>
              <w:textAlignment w:val="center"/>
              <w:rPr>
                <w:rFonts w:ascii="仿宋_GB2312" w:hAnsi="宋体" w:eastAsia="仿宋_GB2312" w:cs="Times New Roman"/>
                <w:color w:val="000000"/>
                <w:sz w:val="18"/>
                <w:szCs w:val="18"/>
              </w:rPr>
            </w:pPr>
          </w:p>
        </w:tc>
        <w:tc>
          <w:tcPr>
            <w:tcW w:w="709" w:type="dxa"/>
            <w:vMerge w:val="continue"/>
            <w:shd w:val="clear" w:color="auto" w:fill="auto"/>
            <w:vAlign w:val="center"/>
          </w:tcPr>
          <w:p w14:paraId="4178EF4C">
            <w:pPr>
              <w:widowControl/>
              <w:jc w:val="center"/>
              <w:textAlignment w:val="center"/>
              <w:rPr>
                <w:rFonts w:ascii="仿宋_GB2312" w:hAnsi="宋体" w:eastAsia="仿宋_GB2312" w:cs="Times New Roman"/>
                <w:color w:val="000000"/>
                <w:sz w:val="18"/>
                <w:szCs w:val="18"/>
              </w:rPr>
            </w:pPr>
          </w:p>
        </w:tc>
        <w:tc>
          <w:tcPr>
            <w:tcW w:w="551" w:type="dxa"/>
            <w:vMerge w:val="continue"/>
            <w:shd w:val="clear" w:color="auto" w:fill="auto"/>
            <w:vAlign w:val="center"/>
          </w:tcPr>
          <w:p w14:paraId="1F13C1B9">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64AC5455">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3963BA38">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5F20245C">
            <w:pPr>
              <w:widowControl/>
              <w:jc w:val="center"/>
              <w:textAlignment w:val="center"/>
              <w:rPr>
                <w:rFonts w:ascii="仿宋_GB2312" w:hAnsi="宋体" w:eastAsia="仿宋_GB2312" w:cs="Times New Roman"/>
                <w:color w:val="000000"/>
                <w:sz w:val="18"/>
                <w:szCs w:val="18"/>
              </w:rPr>
            </w:pPr>
          </w:p>
        </w:tc>
      </w:tr>
      <w:tr w14:paraId="0CAD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8CBC6EE">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0BA1FEBA">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70BA8F6E">
            <w:pPr>
              <w:widowControl/>
              <w:jc w:val="center"/>
              <w:textAlignment w:val="center"/>
              <w:rPr>
                <w:rFonts w:ascii="仿宋_GB2312" w:hAnsi="宋体" w:eastAsia="仿宋_GB2312" w:cs="Times New Roman"/>
                <w:color w:val="000000"/>
                <w:sz w:val="18"/>
                <w:szCs w:val="18"/>
              </w:rPr>
            </w:pPr>
          </w:p>
        </w:tc>
        <w:tc>
          <w:tcPr>
            <w:tcW w:w="3240" w:type="dxa"/>
            <w:vAlign w:val="center"/>
          </w:tcPr>
          <w:p w14:paraId="1640769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697CEDE2">
            <w:pPr>
              <w:widowControl/>
              <w:jc w:val="center"/>
              <w:textAlignment w:val="center"/>
              <w:rPr>
                <w:rFonts w:ascii="仿宋_GB2312" w:hAnsi="宋体" w:eastAsia="仿宋_GB2312" w:cs="Times New Roman"/>
                <w:color w:val="000000"/>
                <w:sz w:val="18"/>
                <w:szCs w:val="18"/>
              </w:rPr>
            </w:pPr>
          </w:p>
        </w:tc>
        <w:tc>
          <w:tcPr>
            <w:tcW w:w="1620" w:type="dxa"/>
            <w:vMerge w:val="continue"/>
            <w:vAlign w:val="center"/>
          </w:tcPr>
          <w:p w14:paraId="5D8B692E">
            <w:pPr>
              <w:widowControl/>
              <w:jc w:val="center"/>
              <w:textAlignment w:val="center"/>
              <w:rPr>
                <w:rFonts w:ascii="仿宋_GB2312" w:hAnsi="宋体" w:eastAsia="仿宋_GB2312" w:cs="Times New Roman"/>
                <w:color w:val="000000"/>
                <w:sz w:val="18"/>
                <w:szCs w:val="18"/>
              </w:rPr>
            </w:pPr>
          </w:p>
        </w:tc>
        <w:tc>
          <w:tcPr>
            <w:tcW w:w="900" w:type="dxa"/>
            <w:vMerge w:val="continue"/>
            <w:vAlign w:val="center"/>
          </w:tcPr>
          <w:p w14:paraId="4D7001C8">
            <w:pPr>
              <w:widowControl/>
              <w:jc w:val="center"/>
              <w:textAlignment w:val="center"/>
              <w:rPr>
                <w:rFonts w:ascii="仿宋_GB2312" w:hAnsi="宋体" w:eastAsia="仿宋_GB2312" w:cs="Times New Roman"/>
                <w:color w:val="000000"/>
                <w:sz w:val="18"/>
                <w:szCs w:val="18"/>
              </w:rPr>
            </w:pPr>
          </w:p>
        </w:tc>
        <w:tc>
          <w:tcPr>
            <w:tcW w:w="1800" w:type="dxa"/>
            <w:vMerge w:val="continue"/>
            <w:vAlign w:val="center"/>
          </w:tcPr>
          <w:p w14:paraId="19E3625A">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0ED8F31E">
            <w:pPr>
              <w:widowControl/>
              <w:jc w:val="center"/>
              <w:textAlignment w:val="center"/>
              <w:rPr>
                <w:rFonts w:ascii="仿宋_GB2312" w:hAnsi="宋体" w:eastAsia="仿宋_GB2312" w:cs="Times New Roman"/>
                <w:color w:val="000000"/>
                <w:sz w:val="18"/>
                <w:szCs w:val="18"/>
              </w:rPr>
            </w:pPr>
          </w:p>
        </w:tc>
        <w:tc>
          <w:tcPr>
            <w:tcW w:w="709" w:type="dxa"/>
            <w:vMerge w:val="continue"/>
            <w:shd w:val="clear" w:color="auto" w:fill="auto"/>
            <w:vAlign w:val="center"/>
          </w:tcPr>
          <w:p w14:paraId="1C111CEF">
            <w:pPr>
              <w:widowControl/>
              <w:jc w:val="center"/>
              <w:textAlignment w:val="center"/>
              <w:rPr>
                <w:rFonts w:ascii="仿宋_GB2312" w:hAnsi="宋体" w:eastAsia="仿宋_GB2312" w:cs="Times New Roman"/>
                <w:color w:val="000000"/>
                <w:sz w:val="18"/>
                <w:szCs w:val="18"/>
              </w:rPr>
            </w:pPr>
          </w:p>
        </w:tc>
        <w:tc>
          <w:tcPr>
            <w:tcW w:w="551" w:type="dxa"/>
            <w:vMerge w:val="continue"/>
            <w:shd w:val="clear" w:color="auto" w:fill="auto"/>
            <w:vAlign w:val="center"/>
          </w:tcPr>
          <w:p w14:paraId="7E6F3C22">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40006784">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2B10E4F3">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330FFB41">
            <w:pPr>
              <w:widowControl/>
              <w:jc w:val="center"/>
              <w:textAlignment w:val="center"/>
              <w:rPr>
                <w:rFonts w:ascii="仿宋_GB2312" w:hAnsi="宋体" w:eastAsia="仿宋_GB2312" w:cs="Times New Roman"/>
                <w:color w:val="000000"/>
                <w:sz w:val="18"/>
                <w:szCs w:val="18"/>
              </w:rPr>
            </w:pPr>
          </w:p>
        </w:tc>
      </w:tr>
      <w:tr w14:paraId="6DAF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19D9F7D">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15A4959A">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0FC3C3C3">
            <w:pPr>
              <w:widowControl/>
              <w:jc w:val="center"/>
              <w:textAlignment w:val="center"/>
              <w:rPr>
                <w:rFonts w:ascii="仿宋_GB2312" w:hAnsi="宋体" w:eastAsia="仿宋_GB2312" w:cs="Times New Roman"/>
                <w:color w:val="000000"/>
                <w:sz w:val="18"/>
                <w:szCs w:val="18"/>
              </w:rPr>
            </w:pPr>
          </w:p>
        </w:tc>
        <w:tc>
          <w:tcPr>
            <w:tcW w:w="3240" w:type="dxa"/>
            <w:vAlign w:val="center"/>
          </w:tcPr>
          <w:p w14:paraId="6BA67FE9">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vAlign w:val="center"/>
          </w:tcPr>
          <w:p w14:paraId="2C274FC7">
            <w:pPr>
              <w:widowControl/>
              <w:jc w:val="center"/>
              <w:textAlignment w:val="center"/>
              <w:rPr>
                <w:rFonts w:ascii="仿宋_GB2312" w:hAnsi="宋体" w:eastAsia="仿宋_GB2312" w:cs="Times New Roman"/>
                <w:color w:val="000000"/>
                <w:sz w:val="18"/>
                <w:szCs w:val="18"/>
              </w:rPr>
            </w:pPr>
          </w:p>
        </w:tc>
        <w:tc>
          <w:tcPr>
            <w:tcW w:w="1620" w:type="dxa"/>
            <w:vMerge w:val="continue"/>
            <w:vAlign w:val="center"/>
          </w:tcPr>
          <w:p w14:paraId="4E3CE9AA">
            <w:pPr>
              <w:widowControl/>
              <w:jc w:val="center"/>
              <w:textAlignment w:val="center"/>
              <w:rPr>
                <w:rFonts w:ascii="仿宋_GB2312" w:hAnsi="宋体" w:eastAsia="仿宋_GB2312" w:cs="Times New Roman"/>
                <w:color w:val="000000"/>
                <w:sz w:val="18"/>
                <w:szCs w:val="18"/>
              </w:rPr>
            </w:pPr>
          </w:p>
        </w:tc>
        <w:tc>
          <w:tcPr>
            <w:tcW w:w="900" w:type="dxa"/>
            <w:vMerge w:val="continue"/>
            <w:vAlign w:val="center"/>
          </w:tcPr>
          <w:p w14:paraId="3D7E68EB">
            <w:pPr>
              <w:widowControl/>
              <w:jc w:val="center"/>
              <w:textAlignment w:val="center"/>
              <w:rPr>
                <w:rFonts w:ascii="仿宋_GB2312" w:hAnsi="宋体" w:eastAsia="仿宋_GB2312" w:cs="Times New Roman"/>
                <w:color w:val="000000"/>
                <w:sz w:val="18"/>
                <w:szCs w:val="18"/>
              </w:rPr>
            </w:pPr>
          </w:p>
        </w:tc>
        <w:tc>
          <w:tcPr>
            <w:tcW w:w="1800" w:type="dxa"/>
            <w:vMerge w:val="continue"/>
            <w:vAlign w:val="center"/>
          </w:tcPr>
          <w:p w14:paraId="3CC82BEC">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612FA8DF">
            <w:pPr>
              <w:widowControl/>
              <w:jc w:val="center"/>
              <w:textAlignment w:val="center"/>
              <w:rPr>
                <w:rFonts w:ascii="仿宋_GB2312" w:hAnsi="宋体" w:eastAsia="仿宋_GB2312" w:cs="Times New Roman"/>
                <w:color w:val="000000"/>
                <w:sz w:val="18"/>
                <w:szCs w:val="18"/>
              </w:rPr>
            </w:pPr>
          </w:p>
        </w:tc>
        <w:tc>
          <w:tcPr>
            <w:tcW w:w="709" w:type="dxa"/>
            <w:vMerge w:val="continue"/>
            <w:shd w:val="clear" w:color="auto" w:fill="auto"/>
            <w:vAlign w:val="center"/>
          </w:tcPr>
          <w:p w14:paraId="2CB383BF">
            <w:pPr>
              <w:widowControl/>
              <w:jc w:val="center"/>
              <w:textAlignment w:val="center"/>
              <w:rPr>
                <w:rFonts w:ascii="仿宋_GB2312" w:hAnsi="宋体" w:eastAsia="仿宋_GB2312" w:cs="Times New Roman"/>
                <w:color w:val="000000"/>
                <w:sz w:val="18"/>
                <w:szCs w:val="18"/>
              </w:rPr>
            </w:pPr>
          </w:p>
        </w:tc>
        <w:tc>
          <w:tcPr>
            <w:tcW w:w="551" w:type="dxa"/>
            <w:vMerge w:val="continue"/>
            <w:shd w:val="clear" w:color="auto" w:fill="auto"/>
            <w:vAlign w:val="center"/>
          </w:tcPr>
          <w:p w14:paraId="4E3633DE">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04B78981">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681769A3">
            <w:pPr>
              <w:widowControl/>
              <w:jc w:val="center"/>
              <w:textAlignment w:val="center"/>
              <w:rPr>
                <w:rFonts w:ascii="仿宋_GB2312" w:hAnsi="宋体" w:eastAsia="仿宋_GB2312" w:cs="Times New Roman"/>
                <w:color w:val="000000"/>
                <w:sz w:val="18"/>
                <w:szCs w:val="18"/>
              </w:rPr>
            </w:pPr>
          </w:p>
        </w:tc>
        <w:tc>
          <w:tcPr>
            <w:tcW w:w="720" w:type="dxa"/>
            <w:vMerge w:val="continue"/>
            <w:shd w:val="clear" w:color="auto" w:fill="auto"/>
            <w:vAlign w:val="center"/>
          </w:tcPr>
          <w:p w14:paraId="08A285F3">
            <w:pPr>
              <w:widowControl/>
              <w:jc w:val="center"/>
              <w:textAlignment w:val="center"/>
              <w:rPr>
                <w:rFonts w:ascii="仿宋_GB2312" w:hAnsi="宋体" w:eastAsia="仿宋_GB2312" w:cs="Times New Roman"/>
                <w:color w:val="000000"/>
                <w:sz w:val="18"/>
                <w:szCs w:val="18"/>
              </w:rPr>
            </w:pPr>
          </w:p>
        </w:tc>
      </w:tr>
      <w:tr w14:paraId="01C7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E553FAB">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3</w:t>
            </w:r>
          </w:p>
        </w:tc>
        <w:tc>
          <w:tcPr>
            <w:tcW w:w="720" w:type="dxa"/>
            <w:shd w:val="clear" w:color="auto" w:fill="auto"/>
            <w:vAlign w:val="center"/>
          </w:tcPr>
          <w:p w14:paraId="46E78CA9">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财政预决算</w:t>
            </w:r>
          </w:p>
        </w:tc>
        <w:tc>
          <w:tcPr>
            <w:tcW w:w="720" w:type="dxa"/>
            <w:shd w:val="clear" w:color="auto" w:fill="auto"/>
            <w:vAlign w:val="center"/>
          </w:tcPr>
          <w:p w14:paraId="6893CFEF">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部门</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决算</w:t>
            </w:r>
          </w:p>
        </w:tc>
        <w:tc>
          <w:tcPr>
            <w:tcW w:w="3240" w:type="dxa"/>
            <w:vAlign w:val="center"/>
          </w:tcPr>
          <w:p w14:paraId="1033E97F">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Align w:val="center"/>
          </w:tcPr>
          <w:p w14:paraId="228C854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《预算法》、《</w:t>
            </w:r>
            <w:r>
              <w:rPr>
                <w:rFonts w:hint="eastAsia" w:ascii="仿宋_GB2312" w:hAnsi="宋体" w:eastAsia="仿宋_GB2312" w:cs="Times New Roman"/>
                <w:color w:val="000000"/>
                <w:sz w:val="18"/>
                <w:szCs w:val="18"/>
                <w:lang w:eastAsia="zh-CN"/>
              </w:rPr>
              <w:t>中华人民共和国政府信息公开条例</w:t>
            </w:r>
            <w:r>
              <w:rPr>
                <w:rFonts w:hint="eastAsia" w:ascii="仿宋_GB2312" w:hAnsi="宋体" w:eastAsia="仿宋_GB2312" w:cs="Times New Roman"/>
                <w:color w:val="000000"/>
                <w:sz w:val="18"/>
                <w:szCs w:val="18"/>
              </w:rPr>
              <w:t>》、《财政部关于印发&lt;地方预决算公开操作规程的通知&gt;》等法律法规和文件规定</w:t>
            </w:r>
          </w:p>
        </w:tc>
        <w:tc>
          <w:tcPr>
            <w:tcW w:w="1620" w:type="dxa"/>
            <w:vAlign w:val="center"/>
          </w:tcPr>
          <w:p w14:paraId="3F55817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本级政府财政部门批复后20日内</w:t>
            </w:r>
          </w:p>
        </w:tc>
        <w:tc>
          <w:tcPr>
            <w:tcW w:w="900" w:type="dxa"/>
            <w:vAlign w:val="center"/>
          </w:tcPr>
          <w:p w14:paraId="7AF932C0">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地方各级预算部门</w:t>
            </w:r>
          </w:p>
        </w:tc>
        <w:tc>
          <w:tcPr>
            <w:tcW w:w="1800" w:type="dxa"/>
            <w:vAlign w:val="center"/>
          </w:tcPr>
          <w:p w14:paraId="6E1D9BE1">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■部门网站</w:t>
            </w:r>
          </w:p>
          <w:p w14:paraId="3A055174">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w:t>
            </w:r>
          </w:p>
          <w:p w14:paraId="5581D01B">
            <w:pPr>
              <w:widowControl/>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■政府公报</w:t>
            </w:r>
          </w:p>
        </w:tc>
        <w:tc>
          <w:tcPr>
            <w:tcW w:w="720" w:type="dxa"/>
            <w:shd w:val="clear" w:color="auto" w:fill="auto"/>
            <w:vAlign w:val="center"/>
          </w:tcPr>
          <w:p w14:paraId="1235342C">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14:paraId="0E6B27DD">
            <w:pPr>
              <w:widowControl/>
              <w:jc w:val="center"/>
              <w:textAlignment w:val="center"/>
              <w:rPr>
                <w:rFonts w:ascii="仿宋_GB2312" w:hAnsi="宋体" w:eastAsia="仿宋_GB2312" w:cs="Times New Roman"/>
                <w:color w:val="000000"/>
                <w:sz w:val="18"/>
                <w:szCs w:val="18"/>
              </w:rPr>
            </w:pPr>
          </w:p>
        </w:tc>
        <w:tc>
          <w:tcPr>
            <w:tcW w:w="551" w:type="dxa"/>
            <w:shd w:val="clear" w:color="auto" w:fill="auto"/>
            <w:vAlign w:val="center"/>
          </w:tcPr>
          <w:p w14:paraId="13CC751E">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020E30F6">
            <w:pPr>
              <w:widowControl/>
              <w:jc w:val="center"/>
              <w:textAlignment w:val="center"/>
              <w:rPr>
                <w:rFonts w:ascii="仿宋_GB2312" w:hAnsi="宋体" w:eastAsia="仿宋_GB2312" w:cs="Times New Roman"/>
                <w:color w:val="000000"/>
                <w:sz w:val="18"/>
                <w:szCs w:val="18"/>
              </w:rPr>
            </w:pPr>
          </w:p>
        </w:tc>
        <w:tc>
          <w:tcPr>
            <w:tcW w:w="720" w:type="dxa"/>
            <w:shd w:val="clear" w:color="auto" w:fill="auto"/>
            <w:vAlign w:val="center"/>
          </w:tcPr>
          <w:p w14:paraId="1F77F7C9">
            <w:pPr>
              <w:widowControl/>
              <w:jc w:val="center"/>
              <w:textAlignment w:val="center"/>
              <w:rPr>
                <w:rFonts w:ascii="仿宋_GB2312" w:hAnsi="宋体" w:eastAsia="仿宋_GB2312" w:cs="Times New Roman"/>
                <w:color w:val="000000"/>
                <w:sz w:val="18"/>
                <w:szCs w:val="18"/>
              </w:rPr>
            </w:pPr>
          </w:p>
        </w:tc>
        <w:tc>
          <w:tcPr>
            <w:tcW w:w="720" w:type="dxa"/>
            <w:shd w:val="clear" w:color="auto" w:fill="auto"/>
            <w:vAlign w:val="center"/>
          </w:tcPr>
          <w:p w14:paraId="35EC118C">
            <w:pPr>
              <w:widowControl/>
              <w:jc w:val="center"/>
              <w:textAlignment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bl>
    <w:p w14:paraId="5BCB7BB8">
      <w:pPr>
        <w:jc w:val="center"/>
        <w:rPr>
          <w:rFonts w:hint="eastAsia" w:ascii="方正小标宋_GBK" w:hAnsi="方正小标宋_GBK" w:eastAsia="方正小标宋_GBK"/>
          <w:sz w:val="30"/>
        </w:rPr>
      </w:pPr>
    </w:p>
    <w:p w14:paraId="5B547EBE">
      <w:pPr>
        <w:jc w:val="center"/>
        <w:rPr>
          <w:rFonts w:hint="eastAsia" w:ascii="方正小标宋_GBK" w:hAnsi="方正小标宋_GBK" w:eastAsia="方正小标宋_GBK"/>
          <w:sz w:val="30"/>
        </w:rPr>
      </w:pPr>
    </w:p>
    <w:p w14:paraId="6EF0D9F8">
      <w:pPr>
        <w:jc w:val="center"/>
        <w:rPr>
          <w:rFonts w:hint="eastAsia" w:ascii="方正小标宋_GBK" w:hAnsi="方正小标宋_GBK" w:eastAsia="方正小标宋_GBK"/>
          <w:sz w:val="30"/>
        </w:rPr>
      </w:pPr>
    </w:p>
    <w:p w14:paraId="256F8ACB">
      <w:pPr>
        <w:jc w:val="center"/>
        <w:rPr>
          <w:rFonts w:hint="eastAsia" w:ascii="方正小标宋_GBK" w:hAnsi="方正小标宋_GBK" w:eastAsia="方正小标宋_GBK"/>
          <w:sz w:val="30"/>
        </w:rPr>
      </w:pPr>
    </w:p>
    <w:p w14:paraId="1D0CF8CD">
      <w:pPr>
        <w:jc w:val="center"/>
        <w:rPr>
          <w:rFonts w:ascii="方正小标宋_GBK" w:hAnsi="方正小标宋_GBK" w:eastAsia="方正小标宋_GBK" w:cs="Times New Roman"/>
          <w:kern w:val="44"/>
          <w:sz w:val="30"/>
          <w:szCs w:val="44"/>
        </w:rPr>
      </w:pPr>
      <w:r>
        <w:rPr>
          <w:rFonts w:hint="eastAsia" w:ascii="方正小标宋_GBK" w:hAnsi="方正小标宋_GBK" w:eastAsia="方正小标宋_GBK" w:cs="Times New Roman"/>
          <w:kern w:val="44"/>
          <w:sz w:val="30"/>
          <w:szCs w:val="44"/>
        </w:rPr>
        <w:t>（四）就业领域基层政务公开标准目录</w:t>
      </w:r>
    </w:p>
    <w:tbl>
      <w:tblPr>
        <w:tblStyle w:val="5"/>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7F7A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0A459D2F">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shd w:val="clear" w:color="auto" w:fill="auto"/>
            <w:vAlign w:val="center"/>
          </w:tcPr>
          <w:p w14:paraId="0DAC88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376C14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shd w:val="clear" w:color="auto" w:fill="auto"/>
            <w:vAlign w:val="center"/>
          </w:tcPr>
          <w:p w14:paraId="01F3AE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49A574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shd w:val="clear" w:color="auto" w:fill="auto"/>
            <w:vAlign w:val="center"/>
          </w:tcPr>
          <w:p w14:paraId="27CB70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shd w:val="clear" w:color="auto" w:fill="auto"/>
            <w:vAlign w:val="center"/>
          </w:tcPr>
          <w:p w14:paraId="3685EF3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shd w:val="clear" w:color="auto" w:fill="auto"/>
            <w:vAlign w:val="center"/>
          </w:tcPr>
          <w:p w14:paraId="34A804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40CAA7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06612F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ADD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F74F178">
            <w:pPr>
              <w:widowControl/>
              <w:jc w:val="left"/>
              <w:rPr>
                <w:rFonts w:ascii="Times New Roman" w:hAnsi="Times New Roman"/>
                <w:color w:val="000000"/>
                <w:kern w:val="0"/>
                <w:sz w:val="22"/>
              </w:rPr>
            </w:pPr>
          </w:p>
        </w:tc>
        <w:tc>
          <w:tcPr>
            <w:tcW w:w="720" w:type="dxa"/>
            <w:shd w:val="clear" w:color="auto" w:fill="auto"/>
            <w:vAlign w:val="center"/>
          </w:tcPr>
          <w:p w14:paraId="71705E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14:paraId="4ECFB6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09CD630C">
            <w:pPr>
              <w:widowControl/>
              <w:jc w:val="left"/>
              <w:rPr>
                <w:rFonts w:ascii="黑体" w:hAnsi="宋体" w:eastAsia="黑体" w:cs="宋体"/>
                <w:color w:val="000000"/>
                <w:kern w:val="0"/>
                <w:sz w:val="22"/>
              </w:rPr>
            </w:pPr>
          </w:p>
        </w:tc>
        <w:tc>
          <w:tcPr>
            <w:tcW w:w="1620" w:type="dxa"/>
            <w:vMerge w:val="continue"/>
            <w:vAlign w:val="center"/>
          </w:tcPr>
          <w:p w14:paraId="0634DD9E">
            <w:pPr>
              <w:widowControl/>
              <w:jc w:val="left"/>
              <w:rPr>
                <w:rFonts w:ascii="黑体" w:hAnsi="宋体" w:eastAsia="黑体" w:cs="宋体"/>
                <w:color w:val="000000"/>
                <w:kern w:val="0"/>
                <w:sz w:val="22"/>
              </w:rPr>
            </w:pPr>
          </w:p>
        </w:tc>
        <w:tc>
          <w:tcPr>
            <w:tcW w:w="1800" w:type="dxa"/>
            <w:vMerge w:val="continue"/>
            <w:vAlign w:val="center"/>
          </w:tcPr>
          <w:p w14:paraId="785B8DB0">
            <w:pPr>
              <w:widowControl/>
              <w:jc w:val="left"/>
              <w:rPr>
                <w:rFonts w:ascii="黑体" w:hAnsi="宋体" w:eastAsia="黑体" w:cs="宋体"/>
                <w:color w:val="000000"/>
                <w:kern w:val="0"/>
                <w:sz w:val="22"/>
              </w:rPr>
            </w:pPr>
          </w:p>
        </w:tc>
        <w:tc>
          <w:tcPr>
            <w:tcW w:w="720" w:type="dxa"/>
            <w:vMerge w:val="continue"/>
            <w:vAlign w:val="center"/>
          </w:tcPr>
          <w:p w14:paraId="29CF8C0C">
            <w:pPr>
              <w:widowControl/>
              <w:jc w:val="left"/>
              <w:rPr>
                <w:rFonts w:ascii="黑体" w:hAnsi="宋体" w:eastAsia="黑体" w:cs="宋体"/>
                <w:color w:val="000000"/>
                <w:kern w:val="0"/>
                <w:sz w:val="22"/>
              </w:rPr>
            </w:pPr>
          </w:p>
        </w:tc>
        <w:tc>
          <w:tcPr>
            <w:tcW w:w="1980" w:type="dxa"/>
            <w:vMerge w:val="continue"/>
            <w:vAlign w:val="center"/>
          </w:tcPr>
          <w:p w14:paraId="635D0D8F">
            <w:pPr>
              <w:widowControl/>
              <w:jc w:val="left"/>
              <w:rPr>
                <w:rFonts w:ascii="黑体" w:hAnsi="宋体" w:eastAsia="黑体" w:cs="宋体"/>
                <w:kern w:val="0"/>
                <w:sz w:val="22"/>
              </w:rPr>
            </w:pPr>
          </w:p>
        </w:tc>
        <w:tc>
          <w:tcPr>
            <w:tcW w:w="612" w:type="dxa"/>
            <w:shd w:val="clear" w:color="auto" w:fill="auto"/>
            <w:vAlign w:val="center"/>
          </w:tcPr>
          <w:p w14:paraId="2E4FEF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7AE18B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4ECA10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18CAC3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23F888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24406C3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D2B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97B294B">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1</w:t>
            </w:r>
          </w:p>
        </w:tc>
        <w:tc>
          <w:tcPr>
            <w:tcW w:w="720" w:type="dxa"/>
            <w:shd w:val="clear" w:color="auto" w:fill="auto"/>
            <w:vAlign w:val="center"/>
          </w:tcPr>
          <w:p w14:paraId="7D76EF81">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就业失业登记</w:t>
            </w:r>
          </w:p>
        </w:tc>
        <w:tc>
          <w:tcPr>
            <w:tcW w:w="1260" w:type="dxa"/>
            <w:shd w:val="clear" w:color="auto" w:fill="auto"/>
            <w:vAlign w:val="center"/>
          </w:tcPr>
          <w:p w14:paraId="3DC83529">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失业登记</w:t>
            </w:r>
          </w:p>
        </w:tc>
        <w:tc>
          <w:tcPr>
            <w:tcW w:w="2520" w:type="dxa"/>
            <w:vAlign w:val="center"/>
          </w:tcPr>
          <w:p w14:paraId="61C9D6C0">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对象范围、申请条件、申请材料、办理流程、办理时限、办理地点（方式）、咨询电话</w:t>
            </w:r>
          </w:p>
        </w:tc>
        <w:tc>
          <w:tcPr>
            <w:tcW w:w="1620" w:type="dxa"/>
            <w:vAlign w:val="center"/>
          </w:tcPr>
          <w:p w14:paraId="30B25E1C">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》、《就业促进法》、《人力资源市场暂行条例》</w:t>
            </w:r>
          </w:p>
        </w:tc>
        <w:tc>
          <w:tcPr>
            <w:tcW w:w="1800" w:type="dxa"/>
            <w:vAlign w:val="center"/>
          </w:tcPr>
          <w:p w14:paraId="1708BF6C">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公开事项信息形成或变更之日起20个工作日内公开</w:t>
            </w:r>
          </w:p>
          <w:p w14:paraId="57D5ECF4">
            <w:pPr>
              <w:rPr>
                <w:rFonts w:ascii="仿宋_GB2312" w:hAnsi="宋体" w:eastAsia="仿宋_GB2312"/>
                <w:color w:val="000000" w:themeColor="text1"/>
                <w:sz w:val="18"/>
                <w:szCs w:val="18"/>
              </w:rPr>
            </w:pPr>
          </w:p>
        </w:tc>
        <w:tc>
          <w:tcPr>
            <w:tcW w:w="720" w:type="dxa"/>
            <w:vAlign w:val="center"/>
          </w:tcPr>
          <w:p w14:paraId="0585F0F8">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人力资源社会保障部门</w:t>
            </w:r>
          </w:p>
        </w:tc>
        <w:tc>
          <w:tcPr>
            <w:tcW w:w="1980" w:type="dxa"/>
            <w:vAlign w:val="center"/>
          </w:tcPr>
          <w:p w14:paraId="4C12D96C">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xml:space="preserve">■政府网站   </w:t>
            </w:r>
          </w:p>
          <w:p w14:paraId="51C523DD">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■政务服务中心</w:t>
            </w:r>
            <w:r>
              <w:rPr>
                <w:rFonts w:ascii="仿宋_GB2312" w:hAnsi="宋体" w:eastAsia="仿宋_GB2312"/>
                <w:color w:val="000000" w:themeColor="text1"/>
                <w:sz w:val="18"/>
                <w:szCs w:val="18"/>
              </w:rPr>
              <w:br w:type="textWrapping"/>
            </w:r>
            <w:r>
              <w:rPr>
                <w:rFonts w:hint="eastAsia" w:ascii="仿宋_GB2312" w:hAnsi="宋体" w:eastAsia="仿宋_GB2312"/>
                <w:color w:val="000000" w:themeColor="text1"/>
                <w:sz w:val="18"/>
                <w:szCs w:val="18"/>
              </w:rPr>
              <w:t>■基层公共服务平台</w:t>
            </w:r>
          </w:p>
        </w:tc>
        <w:tc>
          <w:tcPr>
            <w:tcW w:w="612" w:type="dxa"/>
            <w:shd w:val="clear" w:color="auto" w:fill="auto"/>
            <w:vAlign w:val="center"/>
          </w:tcPr>
          <w:p w14:paraId="235FAFF8">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shd w:val="clear" w:color="auto" w:fill="auto"/>
            <w:vAlign w:val="center"/>
          </w:tcPr>
          <w:p w14:paraId="23D1ACEF">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551" w:type="dxa"/>
            <w:shd w:val="clear" w:color="auto" w:fill="auto"/>
            <w:vAlign w:val="center"/>
          </w:tcPr>
          <w:p w14:paraId="7EFACC93">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shd w:val="clear" w:color="auto" w:fill="auto"/>
            <w:vAlign w:val="center"/>
          </w:tcPr>
          <w:p w14:paraId="28F45E76">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720" w:type="dxa"/>
            <w:shd w:val="clear" w:color="auto" w:fill="auto"/>
            <w:vAlign w:val="center"/>
          </w:tcPr>
          <w:p w14:paraId="69074BA1">
            <w:pPr>
              <w:jc w:val="center"/>
              <w:rPr>
                <w:rFonts w:ascii="仿宋_GB2312" w:hAnsi="宋体" w:eastAsia="仿宋_GB2312"/>
                <w:color w:val="000000" w:themeColor="text1"/>
                <w:sz w:val="18"/>
                <w:szCs w:val="18"/>
              </w:rPr>
            </w:pPr>
          </w:p>
        </w:tc>
        <w:tc>
          <w:tcPr>
            <w:tcW w:w="720" w:type="dxa"/>
            <w:shd w:val="clear" w:color="auto" w:fill="auto"/>
            <w:vAlign w:val="center"/>
          </w:tcPr>
          <w:p w14:paraId="5DA21F16">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r>
      <w:tr w14:paraId="3DD0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9AA12D">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2</w:t>
            </w:r>
          </w:p>
        </w:tc>
        <w:tc>
          <w:tcPr>
            <w:tcW w:w="720" w:type="dxa"/>
            <w:shd w:val="clear" w:color="auto" w:fill="auto"/>
            <w:vAlign w:val="center"/>
          </w:tcPr>
          <w:p w14:paraId="3CA35649">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就业失业登记</w:t>
            </w:r>
          </w:p>
        </w:tc>
        <w:tc>
          <w:tcPr>
            <w:tcW w:w="1260" w:type="dxa"/>
            <w:shd w:val="clear" w:color="auto" w:fill="auto"/>
            <w:vAlign w:val="center"/>
          </w:tcPr>
          <w:p w14:paraId="57A7FBD1">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《就业创业证》申领</w:t>
            </w:r>
          </w:p>
        </w:tc>
        <w:tc>
          <w:tcPr>
            <w:tcW w:w="2520" w:type="dxa"/>
            <w:vAlign w:val="center"/>
          </w:tcPr>
          <w:p w14:paraId="774C29B1">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对象范围、申请条件、申请材料、办理流程、办理时限、办理地点（方式）、咨询电话</w:t>
            </w:r>
          </w:p>
        </w:tc>
        <w:tc>
          <w:tcPr>
            <w:tcW w:w="1620" w:type="dxa"/>
            <w:vAlign w:val="center"/>
          </w:tcPr>
          <w:p w14:paraId="4D1BE7E7">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》、《就业促进法》、《人力资源市场暂行条例》</w:t>
            </w:r>
          </w:p>
        </w:tc>
        <w:tc>
          <w:tcPr>
            <w:tcW w:w="1800" w:type="dxa"/>
            <w:vAlign w:val="center"/>
          </w:tcPr>
          <w:p w14:paraId="2BCADD0E">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公开事项信息形成或变更之日起20个工作日内公开</w:t>
            </w:r>
          </w:p>
        </w:tc>
        <w:tc>
          <w:tcPr>
            <w:tcW w:w="720" w:type="dxa"/>
            <w:vAlign w:val="center"/>
          </w:tcPr>
          <w:p w14:paraId="5D6E0E0E">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人力资源社会保障部门</w:t>
            </w:r>
          </w:p>
        </w:tc>
        <w:tc>
          <w:tcPr>
            <w:tcW w:w="1980" w:type="dxa"/>
            <w:vAlign w:val="center"/>
          </w:tcPr>
          <w:p w14:paraId="2BE67D2E">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xml:space="preserve">■政府网站    </w:t>
            </w:r>
          </w:p>
          <w:p w14:paraId="4B51B7F1">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■政务服务中心</w:t>
            </w:r>
            <w:r>
              <w:rPr>
                <w:rFonts w:ascii="仿宋_GB2312" w:hAnsi="宋体" w:eastAsia="仿宋_GB2312"/>
                <w:color w:val="000000" w:themeColor="text1"/>
                <w:sz w:val="18"/>
                <w:szCs w:val="18"/>
              </w:rPr>
              <w:br w:type="textWrapping"/>
            </w:r>
            <w:r>
              <w:rPr>
                <w:rFonts w:hint="eastAsia" w:ascii="仿宋_GB2312" w:hAnsi="宋体" w:eastAsia="仿宋_GB2312"/>
                <w:color w:val="000000" w:themeColor="text1"/>
                <w:sz w:val="18"/>
                <w:szCs w:val="18"/>
              </w:rPr>
              <w:t>■基层公共服务平台</w:t>
            </w:r>
          </w:p>
        </w:tc>
        <w:tc>
          <w:tcPr>
            <w:tcW w:w="612" w:type="dxa"/>
            <w:shd w:val="clear" w:color="auto" w:fill="auto"/>
            <w:vAlign w:val="center"/>
          </w:tcPr>
          <w:p w14:paraId="0831588F">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shd w:val="clear" w:color="auto" w:fill="auto"/>
            <w:vAlign w:val="center"/>
          </w:tcPr>
          <w:p w14:paraId="68743224">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551" w:type="dxa"/>
            <w:shd w:val="clear" w:color="auto" w:fill="auto"/>
            <w:vAlign w:val="center"/>
          </w:tcPr>
          <w:p w14:paraId="4C20C0B8">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shd w:val="clear" w:color="auto" w:fill="auto"/>
            <w:vAlign w:val="center"/>
          </w:tcPr>
          <w:p w14:paraId="1E19CE5F">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720" w:type="dxa"/>
            <w:shd w:val="clear" w:color="auto" w:fill="auto"/>
            <w:vAlign w:val="center"/>
          </w:tcPr>
          <w:p w14:paraId="57719FD9">
            <w:pPr>
              <w:jc w:val="center"/>
              <w:rPr>
                <w:rFonts w:ascii="仿宋_GB2312" w:hAnsi="宋体" w:eastAsia="仿宋_GB2312"/>
                <w:color w:val="000000" w:themeColor="text1"/>
                <w:sz w:val="18"/>
                <w:szCs w:val="18"/>
              </w:rPr>
            </w:pPr>
          </w:p>
        </w:tc>
        <w:tc>
          <w:tcPr>
            <w:tcW w:w="720" w:type="dxa"/>
            <w:shd w:val="clear" w:color="auto" w:fill="auto"/>
            <w:vAlign w:val="center"/>
          </w:tcPr>
          <w:p w14:paraId="0FACE60B">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r>
      <w:tr w14:paraId="2E53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6CF160D">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3</w:t>
            </w:r>
          </w:p>
        </w:tc>
        <w:tc>
          <w:tcPr>
            <w:tcW w:w="720" w:type="dxa"/>
            <w:vMerge w:val="restart"/>
            <w:shd w:val="clear" w:color="auto" w:fill="auto"/>
            <w:vAlign w:val="center"/>
          </w:tcPr>
          <w:p w14:paraId="3F5B92BA">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对就业困难人员（含建档立卡贫困劳动力）实施就业援助</w:t>
            </w:r>
          </w:p>
        </w:tc>
        <w:tc>
          <w:tcPr>
            <w:tcW w:w="1260" w:type="dxa"/>
            <w:shd w:val="clear" w:color="auto" w:fill="auto"/>
            <w:vAlign w:val="center"/>
          </w:tcPr>
          <w:p w14:paraId="7BC3F904">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就业困难人员认定</w:t>
            </w:r>
          </w:p>
        </w:tc>
        <w:tc>
          <w:tcPr>
            <w:tcW w:w="2520" w:type="dxa"/>
            <w:vAlign w:val="center"/>
          </w:tcPr>
          <w:p w14:paraId="0B6D067D">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对象范围、申请条件、申请材料、办理流程、办理地点（方式）、办理结果告知方式、咨询电话</w:t>
            </w:r>
          </w:p>
        </w:tc>
        <w:tc>
          <w:tcPr>
            <w:tcW w:w="1620" w:type="dxa"/>
            <w:vMerge w:val="restart"/>
            <w:vAlign w:val="center"/>
          </w:tcPr>
          <w:p w14:paraId="787F6A0B">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》、《就业促进法》、《人力资源市场暂行条例》</w:t>
            </w:r>
          </w:p>
        </w:tc>
        <w:tc>
          <w:tcPr>
            <w:tcW w:w="1800" w:type="dxa"/>
            <w:vAlign w:val="center"/>
          </w:tcPr>
          <w:p w14:paraId="6BDA992D">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公开事项信息形成或变更之日起20个工作日内公开</w:t>
            </w:r>
          </w:p>
        </w:tc>
        <w:tc>
          <w:tcPr>
            <w:tcW w:w="720" w:type="dxa"/>
            <w:vAlign w:val="center"/>
          </w:tcPr>
          <w:p w14:paraId="4C62173F">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人力资源社会保障部门</w:t>
            </w:r>
          </w:p>
        </w:tc>
        <w:tc>
          <w:tcPr>
            <w:tcW w:w="1980" w:type="dxa"/>
            <w:vAlign w:val="center"/>
          </w:tcPr>
          <w:p w14:paraId="08E43CB6">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xml:space="preserve">■政府网站    </w:t>
            </w:r>
          </w:p>
          <w:p w14:paraId="7954BFA8">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■政务服务中心</w:t>
            </w:r>
            <w:r>
              <w:rPr>
                <w:rFonts w:ascii="仿宋_GB2312" w:hAnsi="宋体" w:eastAsia="仿宋_GB2312"/>
                <w:color w:val="000000" w:themeColor="text1"/>
                <w:sz w:val="18"/>
                <w:szCs w:val="18"/>
              </w:rPr>
              <w:br w:type="textWrapping"/>
            </w:r>
            <w:r>
              <w:rPr>
                <w:rFonts w:hint="eastAsia" w:ascii="仿宋_GB2312" w:hAnsi="宋体" w:eastAsia="仿宋_GB2312"/>
                <w:color w:val="000000" w:themeColor="text1"/>
                <w:sz w:val="18"/>
                <w:szCs w:val="18"/>
              </w:rPr>
              <w:t>■基层公共服务平台</w:t>
            </w:r>
          </w:p>
        </w:tc>
        <w:tc>
          <w:tcPr>
            <w:tcW w:w="612" w:type="dxa"/>
            <w:shd w:val="clear" w:color="auto" w:fill="auto"/>
            <w:vAlign w:val="center"/>
          </w:tcPr>
          <w:p w14:paraId="361D997D">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shd w:val="clear" w:color="auto" w:fill="auto"/>
            <w:vAlign w:val="center"/>
          </w:tcPr>
          <w:p w14:paraId="0E6665C2">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551" w:type="dxa"/>
            <w:shd w:val="clear" w:color="auto" w:fill="auto"/>
            <w:vAlign w:val="center"/>
          </w:tcPr>
          <w:p w14:paraId="56407121">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shd w:val="clear" w:color="auto" w:fill="auto"/>
            <w:vAlign w:val="center"/>
          </w:tcPr>
          <w:p w14:paraId="5C78E70C">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720" w:type="dxa"/>
            <w:shd w:val="clear" w:color="auto" w:fill="auto"/>
            <w:vAlign w:val="center"/>
          </w:tcPr>
          <w:p w14:paraId="2C2A82DA">
            <w:pPr>
              <w:jc w:val="center"/>
              <w:rPr>
                <w:rFonts w:ascii="仿宋_GB2312" w:hAnsi="宋体" w:eastAsia="仿宋_GB2312"/>
                <w:color w:val="000000" w:themeColor="text1"/>
                <w:sz w:val="18"/>
                <w:szCs w:val="18"/>
              </w:rPr>
            </w:pPr>
          </w:p>
        </w:tc>
        <w:tc>
          <w:tcPr>
            <w:tcW w:w="720" w:type="dxa"/>
            <w:shd w:val="clear" w:color="auto" w:fill="auto"/>
            <w:vAlign w:val="center"/>
          </w:tcPr>
          <w:p w14:paraId="269DA51C">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r>
      <w:tr w14:paraId="5A01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B2F5C14">
            <w:pPr>
              <w:jc w:val="center"/>
              <w:rPr>
                <w:rFonts w:ascii="仿宋_GB2312" w:hAnsi="宋体" w:eastAsia="仿宋_GB2312"/>
                <w:color w:val="000000" w:themeColor="text1"/>
                <w:sz w:val="18"/>
                <w:szCs w:val="18"/>
              </w:rPr>
            </w:pPr>
          </w:p>
        </w:tc>
        <w:tc>
          <w:tcPr>
            <w:tcW w:w="720" w:type="dxa"/>
            <w:vMerge w:val="continue"/>
            <w:shd w:val="clear" w:color="auto" w:fill="auto"/>
            <w:vAlign w:val="center"/>
          </w:tcPr>
          <w:p w14:paraId="103154CA">
            <w:pPr>
              <w:jc w:val="center"/>
              <w:rPr>
                <w:rFonts w:ascii="仿宋_GB2312" w:hAnsi="宋体" w:eastAsia="仿宋_GB2312"/>
                <w:color w:val="000000" w:themeColor="text1"/>
                <w:sz w:val="18"/>
                <w:szCs w:val="18"/>
              </w:rPr>
            </w:pPr>
          </w:p>
        </w:tc>
        <w:tc>
          <w:tcPr>
            <w:tcW w:w="1260" w:type="dxa"/>
            <w:shd w:val="clear" w:color="auto" w:fill="auto"/>
            <w:vAlign w:val="center"/>
          </w:tcPr>
          <w:p w14:paraId="758CCF2F">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就业困难人员社会保险补贴申领</w:t>
            </w:r>
          </w:p>
        </w:tc>
        <w:tc>
          <w:tcPr>
            <w:tcW w:w="2520" w:type="dxa"/>
            <w:vAlign w:val="center"/>
          </w:tcPr>
          <w:p w14:paraId="1FFDD207">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对象范围、申请条件、申请材料、办理流程、办理地点（方式）、办理结果告知方式、咨询电话</w:t>
            </w:r>
          </w:p>
        </w:tc>
        <w:tc>
          <w:tcPr>
            <w:tcW w:w="1620" w:type="dxa"/>
            <w:vMerge w:val="continue"/>
            <w:vAlign w:val="center"/>
          </w:tcPr>
          <w:p w14:paraId="19DD5F23">
            <w:pPr>
              <w:rPr>
                <w:rFonts w:ascii="仿宋_GB2312" w:hAnsi="宋体" w:eastAsia="仿宋_GB2312"/>
                <w:color w:val="000000" w:themeColor="text1"/>
                <w:sz w:val="18"/>
                <w:szCs w:val="18"/>
              </w:rPr>
            </w:pPr>
          </w:p>
        </w:tc>
        <w:tc>
          <w:tcPr>
            <w:tcW w:w="1800" w:type="dxa"/>
            <w:vAlign w:val="center"/>
          </w:tcPr>
          <w:p w14:paraId="6A8FA669">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公开事项信息形成或变更之日起20个工作日内公开</w:t>
            </w:r>
          </w:p>
        </w:tc>
        <w:tc>
          <w:tcPr>
            <w:tcW w:w="720" w:type="dxa"/>
            <w:vAlign w:val="center"/>
          </w:tcPr>
          <w:p w14:paraId="3140F04A">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人力资源社会保障部门</w:t>
            </w:r>
          </w:p>
        </w:tc>
        <w:tc>
          <w:tcPr>
            <w:tcW w:w="1980" w:type="dxa"/>
            <w:vAlign w:val="center"/>
          </w:tcPr>
          <w:p w14:paraId="7E1D6058">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xml:space="preserve">■政府网站    </w:t>
            </w:r>
          </w:p>
          <w:p w14:paraId="0F8F16FB">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■政务服务中心</w:t>
            </w:r>
            <w:r>
              <w:rPr>
                <w:rFonts w:ascii="仿宋_GB2312" w:hAnsi="宋体" w:eastAsia="仿宋_GB2312"/>
                <w:color w:val="000000" w:themeColor="text1"/>
                <w:sz w:val="18"/>
                <w:szCs w:val="18"/>
              </w:rPr>
              <w:br w:type="textWrapping"/>
            </w:r>
            <w:r>
              <w:rPr>
                <w:rFonts w:hint="eastAsia" w:ascii="仿宋_GB2312" w:hAnsi="宋体" w:eastAsia="仿宋_GB2312"/>
                <w:color w:val="000000" w:themeColor="text1"/>
                <w:sz w:val="18"/>
                <w:szCs w:val="18"/>
              </w:rPr>
              <w:t>■基层公共服务平台</w:t>
            </w:r>
          </w:p>
        </w:tc>
        <w:tc>
          <w:tcPr>
            <w:tcW w:w="612" w:type="dxa"/>
            <w:shd w:val="clear" w:color="auto" w:fill="auto"/>
            <w:vAlign w:val="center"/>
          </w:tcPr>
          <w:p w14:paraId="6B043E38">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shd w:val="clear" w:color="auto" w:fill="auto"/>
            <w:vAlign w:val="center"/>
          </w:tcPr>
          <w:p w14:paraId="45E5E172">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551" w:type="dxa"/>
            <w:shd w:val="clear" w:color="auto" w:fill="auto"/>
            <w:vAlign w:val="center"/>
          </w:tcPr>
          <w:p w14:paraId="367F2BB3">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shd w:val="clear" w:color="auto" w:fill="auto"/>
            <w:vAlign w:val="center"/>
          </w:tcPr>
          <w:p w14:paraId="39DE5AA4">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720" w:type="dxa"/>
            <w:shd w:val="clear" w:color="auto" w:fill="auto"/>
            <w:vAlign w:val="center"/>
          </w:tcPr>
          <w:p w14:paraId="41EA68EF">
            <w:pPr>
              <w:jc w:val="center"/>
              <w:rPr>
                <w:rFonts w:ascii="仿宋_GB2312" w:hAnsi="宋体" w:eastAsia="仿宋_GB2312"/>
                <w:color w:val="000000" w:themeColor="text1"/>
                <w:sz w:val="18"/>
                <w:szCs w:val="18"/>
              </w:rPr>
            </w:pPr>
          </w:p>
        </w:tc>
        <w:tc>
          <w:tcPr>
            <w:tcW w:w="720" w:type="dxa"/>
            <w:shd w:val="clear" w:color="auto" w:fill="auto"/>
            <w:vAlign w:val="center"/>
          </w:tcPr>
          <w:p w14:paraId="45DB663A">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r>
    </w:tbl>
    <w:p w14:paraId="09604195">
      <w:pPr>
        <w:jc w:val="center"/>
        <w:rPr>
          <w:rFonts w:ascii="方正小标宋_GBK" w:hAnsi="方正小标宋_GBK" w:eastAsia="方正小标宋_GBK"/>
          <w:sz w:val="30"/>
        </w:rPr>
      </w:pPr>
    </w:p>
    <w:p w14:paraId="5F9F1F7F">
      <w:pPr>
        <w:jc w:val="center"/>
        <w:rPr>
          <w:rFonts w:ascii="方正小标宋_GBK" w:hAnsi="方正小标宋_GBK" w:eastAsia="方正小标宋_GBK" w:cs="Times New Roman"/>
          <w:kern w:val="44"/>
          <w:sz w:val="30"/>
          <w:szCs w:val="44"/>
        </w:rPr>
      </w:pPr>
      <w:bookmarkStart w:id="7" w:name="_Toc24724713"/>
      <w:r>
        <w:rPr>
          <w:rFonts w:hint="eastAsia" w:ascii="方正小标宋_GBK" w:hAnsi="方正小标宋_GBK" w:eastAsia="方正小标宋_GBK" w:cs="Times New Roman"/>
          <w:kern w:val="44"/>
          <w:sz w:val="30"/>
          <w:szCs w:val="44"/>
        </w:rPr>
        <w:t>（五）社会保险领域基层政务公开标准目录</w:t>
      </w:r>
      <w:bookmarkEnd w:id="7"/>
    </w:p>
    <w:tbl>
      <w:tblPr>
        <w:tblStyle w:val="5"/>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3B71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7FA06E10">
            <w:pPr>
              <w:widowControl/>
              <w:jc w:val="center"/>
              <w:rPr>
                <w:rFonts w:ascii="黑体" w:hAnsi="Times New Roman" w:eastAsia="黑体"/>
                <w:b/>
                <w:color w:val="000000" w:themeColor="text1"/>
                <w:kern w:val="0"/>
                <w:sz w:val="22"/>
              </w:rPr>
            </w:pPr>
            <w:r>
              <w:rPr>
                <w:rFonts w:hint="eastAsia" w:ascii="黑体" w:hAnsi="宋体" w:eastAsia="黑体"/>
                <w:b/>
                <w:color w:val="000000" w:themeColor="text1"/>
                <w:kern w:val="0"/>
                <w:sz w:val="22"/>
              </w:rPr>
              <w:t>序号</w:t>
            </w:r>
          </w:p>
        </w:tc>
        <w:tc>
          <w:tcPr>
            <w:tcW w:w="1800" w:type="dxa"/>
            <w:gridSpan w:val="2"/>
            <w:shd w:val="clear" w:color="auto" w:fill="auto"/>
            <w:vAlign w:val="center"/>
          </w:tcPr>
          <w:p w14:paraId="296641BD">
            <w:pPr>
              <w:widowControl/>
              <w:jc w:val="center"/>
              <w:rPr>
                <w:rFonts w:ascii="黑体" w:hAnsi="宋体" w:eastAsia="黑体" w:cs="宋体"/>
                <w:b/>
                <w:color w:val="000000" w:themeColor="text1"/>
                <w:kern w:val="0"/>
                <w:sz w:val="22"/>
              </w:rPr>
            </w:pPr>
            <w:r>
              <w:rPr>
                <w:rFonts w:hint="eastAsia" w:ascii="黑体" w:hAnsi="宋体" w:eastAsia="黑体" w:cs="宋体"/>
                <w:b/>
                <w:color w:val="000000" w:themeColor="text1"/>
                <w:kern w:val="0"/>
                <w:sz w:val="22"/>
              </w:rPr>
              <w:t>公开事项</w:t>
            </w:r>
          </w:p>
        </w:tc>
        <w:tc>
          <w:tcPr>
            <w:tcW w:w="3060" w:type="dxa"/>
            <w:vMerge w:val="restart"/>
            <w:shd w:val="clear" w:color="auto" w:fill="auto"/>
            <w:vAlign w:val="center"/>
          </w:tcPr>
          <w:p w14:paraId="3BCFDB5A">
            <w:pPr>
              <w:widowControl/>
              <w:jc w:val="center"/>
              <w:rPr>
                <w:rFonts w:ascii="黑体" w:hAnsi="宋体" w:eastAsia="黑体" w:cs="宋体"/>
                <w:b/>
                <w:color w:val="000000" w:themeColor="text1"/>
                <w:kern w:val="0"/>
                <w:sz w:val="22"/>
              </w:rPr>
            </w:pPr>
            <w:r>
              <w:rPr>
                <w:rFonts w:hint="eastAsia" w:ascii="黑体" w:hAnsi="宋体" w:eastAsia="黑体" w:cs="宋体"/>
                <w:b/>
                <w:color w:val="000000" w:themeColor="text1"/>
                <w:kern w:val="0"/>
                <w:sz w:val="22"/>
              </w:rPr>
              <w:t>公开内容（要素）</w:t>
            </w:r>
          </w:p>
        </w:tc>
        <w:tc>
          <w:tcPr>
            <w:tcW w:w="2036" w:type="dxa"/>
            <w:vMerge w:val="restart"/>
            <w:shd w:val="clear" w:color="auto" w:fill="auto"/>
            <w:vAlign w:val="center"/>
          </w:tcPr>
          <w:p w14:paraId="2D79CE5A">
            <w:pPr>
              <w:widowControl/>
              <w:jc w:val="center"/>
              <w:rPr>
                <w:rFonts w:ascii="黑体" w:hAnsi="宋体" w:eastAsia="黑体" w:cs="宋体"/>
                <w:b/>
                <w:color w:val="000000" w:themeColor="text1"/>
                <w:kern w:val="0"/>
                <w:sz w:val="22"/>
              </w:rPr>
            </w:pPr>
            <w:r>
              <w:rPr>
                <w:rFonts w:hint="eastAsia" w:ascii="黑体" w:hAnsi="宋体" w:eastAsia="黑体" w:cs="宋体"/>
                <w:b/>
                <w:color w:val="000000" w:themeColor="text1"/>
                <w:kern w:val="0"/>
                <w:sz w:val="22"/>
              </w:rPr>
              <w:t>公开依据</w:t>
            </w:r>
          </w:p>
        </w:tc>
        <w:tc>
          <w:tcPr>
            <w:tcW w:w="1620" w:type="dxa"/>
            <w:vMerge w:val="restart"/>
            <w:shd w:val="clear" w:color="auto" w:fill="auto"/>
            <w:vAlign w:val="center"/>
          </w:tcPr>
          <w:p w14:paraId="36AEB646">
            <w:pPr>
              <w:widowControl/>
              <w:jc w:val="center"/>
              <w:rPr>
                <w:rFonts w:ascii="黑体" w:hAnsi="宋体" w:eastAsia="黑体" w:cs="宋体"/>
                <w:b/>
                <w:color w:val="000000" w:themeColor="text1"/>
                <w:kern w:val="0"/>
                <w:sz w:val="22"/>
              </w:rPr>
            </w:pPr>
            <w:r>
              <w:rPr>
                <w:rFonts w:hint="eastAsia" w:ascii="黑体" w:hAnsi="宋体" w:eastAsia="黑体" w:cs="宋体"/>
                <w:b/>
                <w:color w:val="000000" w:themeColor="text1"/>
                <w:kern w:val="0"/>
                <w:sz w:val="22"/>
              </w:rPr>
              <w:t>公开时限</w:t>
            </w:r>
          </w:p>
        </w:tc>
        <w:tc>
          <w:tcPr>
            <w:tcW w:w="1024" w:type="dxa"/>
            <w:vMerge w:val="restart"/>
            <w:shd w:val="clear" w:color="auto" w:fill="auto"/>
            <w:vAlign w:val="center"/>
          </w:tcPr>
          <w:p w14:paraId="2748992B">
            <w:pPr>
              <w:widowControl/>
              <w:jc w:val="center"/>
              <w:rPr>
                <w:rFonts w:ascii="黑体" w:hAnsi="宋体" w:eastAsia="黑体" w:cs="宋体"/>
                <w:b/>
                <w:color w:val="000000" w:themeColor="text1"/>
                <w:kern w:val="0"/>
                <w:sz w:val="22"/>
              </w:rPr>
            </w:pPr>
            <w:r>
              <w:rPr>
                <w:rFonts w:hint="eastAsia" w:ascii="黑体" w:hAnsi="宋体" w:eastAsia="黑体" w:cs="宋体"/>
                <w:b/>
                <w:color w:val="000000" w:themeColor="text1"/>
                <w:kern w:val="0"/>
                <w:sz w:val="22"/>
              </w:rPr>
              <w:t>公开主体</w:t>
            </w:r>
          </w:p>
        </w:tc>
        <w:tc>
          <w:tcPr>
            <w:tcW w:w="1496" w:type="dxa"/>
            <w:vMerge w:val="restart"/>
            <w:shd w:val="clear" w:color="auto" w:fill="auto"/>
            <w:vAlign w:val="center"/>
          </w:tcPr>
          <w:p w14:paraId="66513802">
            <w:pPr>
              <w:widowControl/>
              <w:jc w:val="center"/>
              <w:rPr>
                <w:rFonts w:ascii="黑体" w:hAnsi="宋体" w:eastAsia="黑体" w:cs="宋体"/>
                <w:b/>
                <w:color w:val="000000" w:themeColor="text1"/>
                <w:kern w:val="0"/>
                <w:sz w:val="22"/>
              </w:rPr>
            </w:pPr>
            <w:r>
              <w:rPr>
                <w:rFonts w:hint="eastAsia" w:ascii="黑体" w:hAnsi="宋体" w:eastAsia="黑体" w:cs="宋体"/>
                <w:b/>
                <w:color w:val="000000" w:themeColor="text1"/>
                <w:kern w:val="0"/>
                <w:sz w:val="22"/>
              </w:rPr>
              <w:t>公开渠道和载体</w:t>
            </w:r>
          </w:p>
        </w:tc>
        <w:tc>
          <w:tcPr>
            <w:tcW w:w="1440" w:type="dxa"/>
            <w:gridSpan w:val="2"/>
            <w:shd w:val="clear" w:color="auto" w:fill="auto"/>
            <w:vAlign w:val="center"/>
          </w:tcPr>
          <w:p w14:paraId="2808F502">
            <w:pPr>
              <w:widowControl/>
              <w:jc w:val="center"/>
              <w:rPr>
                <w:rFonts w:ascii="黑体" w:hAnsi="宋体" w:eastAsia="黑体" w:cs="宋体"/>
                <w:b/>
                <w:color w:val="000000" w:themeColor="text1"/>
                <w:kern w:val="0"/>
                <w:sz w:val="22"/>
              </w:rPr>
            </w:pPr>
            <w:r>
              <w:rPr>
                <w:rFonts w:hint="eastAsia" w:ascii="黑体" w:hAnsi="宋体" w:eastAsia="黑体" w:cs="宋体"/>
                <w:b/>
                <w:color w:val="000000" w:themeColor="text1"/>
                <w:kern w:val="0"/>
                <w:sz w:val="22"/>
              </w:rPr>
              <w:t>公开对象</w:t>
            </w:r>
          </w:p>
        </w:tc>
        <w:tc>
          <w:tcPr>
            <w:tcW w:w="1260" w:type="dxa"/>
            <w:gridSpan w:val="2"/>
            <w:shd w:val="clear" w:color="auto" w:fill="auto"/>
            <w:vAlign w:val="center"/>
          </w:tcPr>
          <w:p w14:paraId="374AF0B3">
            <w:pPr>
              <w:widowControl/>
              <w:jc w:val="center"/>
              <w:rPr>
                <w:rFonts w:ascii="黑体" w:hAnsi="宋体" w:eastAsia="黑体" w:cs="宋体"/>
                <w:b/>
                <w:color w:val="000000" w:themeColor="text1"/>
                <w:kern w:val="0"/>
                <w:sz w:val="22"/>
              </w:rPr>
            </w:pPr>
            <w:r>
              <w:rPr>
                <w:rFonts w:hint="eastAsia" w:ascii="黑体" w:hAnsi="宋体" w:eastAsia="黑体" w:cs="宋体"/>
                <w:b/>
                <w:color w:val="000000" w:themeColor="text1"/>
                <w:kern w:val="0"/>
                <w:sz w:val="22"/>
              </w:rPr>
              <w:t>公开方式</w:t>
            </w:r>
          </w:p>
        </w:tc>
        <w:tc>
          <w:tcPr>
            <w:tcW w:w="1440" w:type="dxa"/>
            <w:gridSpan w:val="2"/>
            <w:shd w:val="clear" w:color="auto" w:fill="auto"/>
            <w:vAlign w:val="center"/>
          </w:tcPr>
          <w:p w14:paraId="22D7E79B">
            <w:pPr>
              <w:widowControl/>
              <w:jc w:val="center"/>
              <w:rPr>
                <w:rFonts w:ascii="黑体" w:hAnsi="宋体" w:eastAsia="黑体" w:cs="宋体"/>
                <w:b/>
                <w:color w:val="000000" w:themeColor="text1"/>
                <w:kern w:val="0"/>
                <w:sz w:val="22"/>
              </w:rPr>
            </w:pPr>
            <w:r>
              <w:rPr>
                <w:rFonts w:hint="eastAsia" w:ascii="黑体" w:hAnsi="宋体" w:eastAsia="黑体" w:cs="宋体"/>
                <w:b/>
                <w:color w:val="000000" w:themeColor="text1"/>
                <w:kern w:val="0"/>
                <w:sz w:val="22"/>
              </w:rPr>
              <w:t>公开层级</w:t>
            </w:r>
          </w:p>
        </w:tc>
      </w:tr>
      <w:tr w14:paraId="55C5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85A4537">
            <w:pPr>
              <w:widowControl/>
              <w:jc w:val="left"/>
              <w:rPr>
                <w:rFonts w:ascii="Times New Roman" w:hAnsi="Times New Roman"/>
                <w:color w:val="000000" w:themeColor="text1"/>
                <w:kern w:val="0"/>
                <w:sz w:val="15"/>
                <w:szCs w:val="15"/>
              </w:rPr>
            </w:pPr>
          </w:p>
        </w:tc>
        <w:tc>
          <w:tcPr>
            <w:tcW w:w="720" w:type="dxa"/>
            <w:shd w:val="clear" w:color="auto" w:fill="auto"/>
            <w:vAlign w:val="center"/>
          </w:tcPr>
          <w:p w14:paraId="52322F28">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一级事项</w:t>
            </w:r>
          </w:p>
        </w:tc>
        <w:tc>
          <w:tcPr>
            <w:tcW w:w="1080" w:type="dxa"/>
            <w:shd w:val="clear" w:color="auto" w:fill="auto"/>
            <w:vAlign w:val="center"/>
          </w:tcPr>
          <w:p w14:paraId="69F5369B">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二级事项</w:t>
            </w:r>
          </w:p>
        </w:tc>
        <w:tc>
          <w:tcPr>
            <w:tcW w:w="3060" w:type="dxa"/>
            <w:vMerge w:val="continue"/>
            <w:vAlign w:val="center"/>
          </w:tcPr>
          <w:p w14:paraId="5FAB5FD8">
            <w:pPr>
              <w:widowControl/>
              <w:rPr>
                <w:rFonts w:ascii="黑体" w:hAnsi="宋体" w:eastAsia="黑体" w:cs="宋体"/>
                <w:color w:val="000000" w:themeColor="text1"/>
                <w:kern w:val="0"/>
                <w:sz w:val="22"/>
              </w:rPr>
            </w:pPr>
          </w:p>
        </w:tc>
        <w:tc>
          <w:tcPr>
            <w:tcW w:w="2036" w:type="dxa"/>
            <w:vMerge w:val="continue"/>
            <w:vAlign w:val="center"/>
          </w:tcPr>
          <w:p w14:paraId="051D7359">
            <w:pPr>
              <w:widowControl/>
              <w:jc w:val="left"/>
              <w:rPr>
                <w:rFonts w:ascii="黑体" w:hAnsi="宋体" w:eastAsia="黑体" w:cs="宋体"/>
                <w:color w:val="000000" w:themeColor="text1"/>
                <w:kern w:val="0"/>
                <w:sz w:val="22"/>
              </w:rPr>
            </w:pPr>
          </w:p>
        </w:tc>
        <w:tc>
          <w:tcPr>
            <w:tcW w:w="1620" w:type="dxa"/>
            <w:vMerge w:val="continue"/>
            <w:vAlign w:val="center"/>
          </w:tcPr>
          <w:p w14:paraId="01BD7F2E">
            <w:pPr>
              <w:widowControl/>
              <w:jc w:val="left"/>
              <w:rPr>
                <w:rFonts w:ascii="黑体" w:hAnsi="宋体" w:eastAsia="黑体" w:cs="宋体"/>
                <w:color w:val="000000" w:themeColor="text1"/>
                <w:kern w:val="0"/>
                <w:sz w:val="22"/>
              </w:rPr>
            </w:pPr>
          </w:p>
        </w:tc>
        <w:tc>
          <w:tcPr>
            <w:tcW w:w="1024" w:type="dxa"/>
            <w:vMerge w:val="continue"/>
            <w:vAlign w:val="center"/>
          </w:tcPr>
          <w:p w14:paraId="5798D1BC">
            <w:pPr>
              <w:widowControl/>
              <w:jc w:val="left"/>
              <w:rPr>
                <w:rFonts w:ascii="黑体" w:hAnsi="宋体" w:eastAsia="黑体" w:cs="宋体"/>
                <w:color w:val="000000" w:themeColor="text1"/>
                <w:kern w:val="0"/>
                <w:sz w:val="22"/>
              </w:rPr>
            </w:pPr>
          </w:p>
        </w:tc>
        <w:tc>
          <w:tcPr>
            <w:tcW w:w="1496" w:type="dxa"/>
            <w:vMerge w:val="continue"/>
            <w:vAlign w:val="center"/>
          </w:tcPr>
          <w:p w14:paraId="0BC750E7">
            <w:pPr>
              <w:widowControl/>
              <w:jc w:val="left"/>
              <w:rPr>
                <w:rFonts w:ascii="黑体" w:hAnsi="宋体" w:eastAsia="黑体" w:cs="宋体"/>
                <w:color w:val="000000" w:themeColor="text1"/>
                <w:kern w:val="0"/>
                <w:sz w:val="22"/>
              </w:rPr>
            </w:pPr>
          </w:p>
        </w:tc>
        <w:tc>
          <w:tcPr>
            <w:tcW w:w="720" w:type="dxa"/>
            <w:shd w:val="clear" w:color="auto" w:fill="auto"/>
            <w:vAlign w:val="center"/>
          </w:tcPr>
          <w:p w14:paraId="785FCDF6">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全社会</w:t>
            </w:r>
          </w:p>
        </w:tc>
        <w:tc>
          <w:tcPr>
            <w:tcW w:w="720" w:type="dxa"/>
            <w:shd w:val="clear" w:color="auto" w:fill="auto"/>
            <w:vAlign w:val="center"/>
          </w:tcPr>
          <w:p w14:paraId="11036E51">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特定群众</w:t>
            </w:r>
          </w:p>
        </w:tc>
        <w:tc>
          <w:tcPr>
            <w:tcW w:w="540" w:type="dxa"/>
            <w:shd w:val="clear" w:color="auto" w:fill="auto"/>
            <w:vAlign w:val="center"/>
          </w:tcPr>
          <w:p w14:paraId="1D545455">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主动</w:t>
            </w:r>
          </w:p>
        </w:tc>
        <w:tc>
          <w:tcPr>
            <w:tcW w:w="720" w:type="dxa"/>
            <w:shd w:val="clear" w:color="auto" w:fill="auto"/>
            <w:vAlign w:val="center"/>
          </w:tcPr>
          <w:p w14:paraId="5C0590CF">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依申请公开</w:t>
            </w:r>
          </w:p>
        </w:tc>
        <w:tc>
          <w:tcPr>
            <w:tcW w:w="720" w:type="dxa"/>
            <w:shd w:val="clear" w:color="auto" w:fill="auto"/>
            <w:vAlign w:val="center"/>
          </w:tcPr>
          <w:p w14:paraId="21B2B3AE">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县级</w:t>
            </w:r>
          </w:p>
        </w:tc>
        <w:tc>
          <w:tcPr>
            <w:tcW w:w="720" w:type="dxa"/>
            <w:shd w:val="clear" w:color="auto" w:fill="auto"/>
            <w:vAlign w:val="center"/>
          </w:tcPr>
          <w:p w14:paraId="7A9316B9">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乡、村级</w:t>
            </w:r>
          </w:p>
        </w:tc>
      </w:tr>
      <w:tr w14:paraId="2E1D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vAlign w:val="center"/>
          </w:tcPr>
          <w:p w14:paraId="66003A01">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1</w:t>
            </w:r>
          </w:p>
        </w:tc>
        <w:tc>
          <w:tcPr>
            <w:tcW w:w="720" w:type="dxa"/>
            <w:shd w:val="clear" w:color="auto" w:fill="auto"/>
            <w:vAlign w:val="center"/>
          </w:tcPr>
          <w:p w14:paraId="49B2E180">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社会保险登记</w:t>
            </w:r>
          </w:p>
          <w:p w14:paraId="3BCD4EA3">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1080" w:type="dxa"/>
            <w:shd w:val="clear" w:color="auto" w:fill="auto"/>
            <w:vAlign w:val="center"/>
          </w:tcPr>
          <w:p w14:paraId="17E7A825">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城乡居民养老保险参保登记</w:t>
            </w:r>
          </w:p>
        </w:tc>
        <w:tc>
          <w:tcPr>
            <w:tcW w:w="3060" w:type="dxa"/>
            <w:vAlign w:val="center"/>
          </w:tcPr>
          <w:p w14:paraId="7335B15A">
            <w:pPr>
              <w:jc w:val="left"/>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事项名称、办理材料、办理方式、办理时限、收费依据及标准、办事时间、办理机构及地点、咨询查询途径</w:t>
            </w:r>
          </w:p>
        </w:tc>
        <w:tc>
          <w:tcPr>
            <w:tcW w:w="2036" w:type="dxa"/>
            <w:vAlign w:val="center"/>
          </w:tcPr>
          <w:p w14:paraId="0C711E79">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》、《社会保险法》、《社会保险费征缴暂行条例》</w:t>
            </w:r>
          </w:p>
          <w:p w14:paraId="1A180D6C">
            <w:pPr>
              <w:rPr>
                <w:rFonts w:ascii="仿宋_GB2312" w:hAnsi="宋体" w:eastAsia="仿宋_GB2312"/>
                <w:color w:val="000000" w:themeColor="text1"/>
                <w:sz w:val="18"/>
                <w:szCs w:val="18"/>
              </w:rPr>
            </w:pPr>
          </w:p>
        </w:tc>
        <w:tc>
          <w:tcPr>
            <w:tcW w:w="1620" w:type="dxa"/>
            <w:vAlign w:val="center"/>
          </w:tcPr>
          <w:p w14:paraId="514F6500">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公开事项信息形成或变更之日起20个工作日内公开</w:t>
            </w:r>
          </w:p>
          <w:p w14:paraId="5AE87C8A">
            <w:pPr>
              <w:rPr>
                <w:rFonts w:ascii="仿宋_GB2312" w:hAnsi="宋体" w:eastAsia="仿宋_GB2312"/>
                <w:color w:val="000000" w:themeColor="text1"/>
                <w:sz w:val="18"/>
                <w:szCs w:val="18"/>
              </w:rPr>
            </w:pPr>
          </w:p>
        </w:tc>
        <w:tc>
          <w:tcPr>
            <w:tcW w:w="1024" w:type="dxa"/>
            <w:vAlign w:val="center"/>
          </w:tcPr>
          <w:p w14:paraId="56F56F71">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人力资源社会保障部门</w:t>
            </w:r>
          </w:p>
          <w:p w14:paraId="70BD1974">
            <w:pPr>
              <w:rPr>
                <w:rFonts w:ascii="仿宋_GB2312" w:hAnsi="宋体" w:eastAsia="仿宋_GB2312"/>
                <w:color w:val="000000" w:themeColor="text1"/>
                <w:sz w:val="18"/>
                <w:szCs w:val="18"/>
              </w:rPr>
            </w:pPr>
          </w:p>
        </w:tc>
        <w:tc>
          <w:tcPr>
            <w:tcW w:w="1496" w:type="dxa"/>
            <w:vAlign w:val="center"/>
          </w:tcPr>
          <w:p w14:paraId="1A2DF4EE">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xml:space="preserve">■政府网站   </w:t>
            </w:r>
          </w:p>
          <w:p w14:paraId="1720C5C2">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■政务服务中心</w:t>
            </w:r>
            <w:r>
              <w:rPr>
                <w:rFonts w:ascii="仿宋_GB2312" w:hAnsi="宋体" w:eastAsia="仿宋_GB2312"/>
                <w:color w:val="000000" w:themeColor="text1"/>
                <w:sz w:val="18"/>
                <w:szCs w:val="18"/>
              </w:rPr>
              <w:br w:type="textWrapping"/>
            </w:r>
            <w:r>
              <w:rPr>
                <w:rFonts w:hint="eastAsia" w:ascii="仿宋_GB2312" w:hAnsi="宋体" w:eastAsia="仿宋_GB2312"/>
                <w:color w:val="000000" w:themeColor="text1"/>
                <w:sz w:val="18"/>
                <w:szCs w:val="18"/>
              </w:rPr>
              <w:t>■基层公共服务平台</w:t>
            </w:r>
          </w:p>
        </w:tc>
        <w:tc>
          <w:tcPr>
            <w:tcW w:w="720" w:type="dxa"/>
            <w:shd w:val="clear" w:color="auto" w:fill="auto"/>
            <w:vAlign w:val="center"/>
          </w:tcPr>
          <w:p w14:paraId="7041D7CD">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shd w:val="clear" w:color="auto" w:fill="auto"/>
            <w:vAlign w:val="center"/>
          </w:tcPr>
          <w:p w14:paraId="6A552D23">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p w14:paraId="3C4C5519">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540" w:type="dxa"/>
            <w:shd w:val="clear" w:color="auto" w:fill="auto"/>
            <w:vAlign w:val="center"/>
          </w:tcPr>
          <w:p w14:paraId="2FAED790">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shd w:val="clear" w:color="auto" w:fill="auto"/>
            <w:vAlign w:val="center"/>
          </w:tcPr>
          <w:p w14:paraId="47CB0AF6">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p w14:paraId="5476C597">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720" w:type="dxa"/>
            <w:shd w:val="clear" w:color="auto" w:fill="auto"/>
            <w:vAlign w:val="center"/>
          </w:tcPr>
          <w:p w14:paraId="2381E2F0">
            <w:pPr>
              <w:jc w:val="center"/>
              <w:rPr>
                <w:rFonts w:ascii="仿宋_GB2312" w:hAnsi="宋体" w:eastAsia="仿宋_GB2312"/>
                <w:color w:val="000000" w:themeColor="text1"/>
                <w:sz w:val="18"/>
                <w:szCs w:val="18"/>
              </w:rPr>
            </w:pPr>
          </w:p>
        </w:tc>
        <w:tc>
          <w:tcPr>
            <w:tcW w:w="720" w:type="dxa"/>
            <w:shd w:val="clear" w:color="auto" w:fill="auto"/>
            <w:vAlign w:val="center"/>
          </w:tcPr>
          <w:p w14:paraId="342DBF72">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r>
      <w:tr w14:paraId="0054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vAlign w:val="center"/>
          </w:tcPr>
          <w:p w14:paraId="37CEA780">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2</w:t>
            </w:r>
          </w:p>
        </w:tc>
        <w:tc>
          <w:tcPr>
            <w:tcW w:w="720" w:type="dxa"/>
            <w:shd w:val="clear" w:color="auto" w:fill="auto"/>
            <w:vAlign w:val="center"/>
          </w:tcPr>
          <w:p w14:paraId="200DE138">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养老保险服务</w:t>
            </w:r>
          </w:p>
        </w:tc>
        <w:tc>
          <w:tcPr>
            <w:tcW w:w="1080" w:type="dxa"/>
            <w:shd w:val="clear" w:color="auto" w:fill="auto"/>
            <w:vAlign w:val="center"/>
          </w:tcPr>
          <w:p w14:paraId="7E9E24CE">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城乡居民养老保险待遇申领</w:t>
            </w:r>
          </w:p>
        </w:tc>
        <w:tc>
          <w:tcPr>
            <w:tcW w:w="3060" w:type="dxa"/>
            <w:vAlign w:val="center"/>
          </w:tcPr>
          <w:p w14:paraId="42560D55">
            <w:pPr>
              <w:jc w:val="left"/>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事项名称、办理材料、办理方式、办理时限、办事时间、办理机构及地点、咨询查询途径</w:t>
            </w:r>
          </w:p>
        </w:tc>
        <w:tc>
          <w:tcPr>
            <w:tcW w:w="2036" w:type="dxa"/>
            <w:vAlign w:val="center"/>
          </w:tcPr>
          <w:p w14:paraId="30662401">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》、《社会保险法》、《劳动保险条例》</w:t>
            </w:r>
          </w:p>
          <w:p w14:paraId="3C90F593">
            <w:pPr>
              <w:rPr>
                <w:rFonts w:ascii="仿宋_GB2312" w:hAnsi="宋体" w:eastAsia="仿宋_GB2312"/>
                <w:color w:val="000000" w:themeColor="text1"/>
                <w:sz w:val="18"/>
                <w:szCs w:val="18"/>
              </w:rPr>
            </w:pPr>
          </w:p>
        </w:tc>
        <w:tc>
          <w:tcPr>
            <w:tcW w:w="1620" w:type="dxa"/>
            <w:vAlign w:val="center"/>
          </w:tcPr>
          <w:p w14:paraId="1F8FB7A8">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公开事项信息形成或变更之日起20个工作日内公开</w:t>
            </w:r>
          </w:p>
          <w:p w14:paraId="53DBA0B1">
            <w:pPr>
              <w:rPr>
                <w:rFonts w:ascii="仿宋_GB2312" w:hAnsi="宋体" w:eastAsia="仿宋_GB2312"/>
                <w:color w:val="000000" w:themeColor="text1"/>
                <w:sz w:val="18"/>
                <w:szCs w:val="18"/>
              </w:rPr>
            </w:pPr>
          </w:p>
        </w:tc>
        <w:tc>
          <w:tcPr>
            <w:tcW w:w="1024" w:type="dxa"/>
            <w:vAlign w:val="center"/>
          </w:tcPr>
          <w:p w14:paraId="72EA5332">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人力资源社会保障部门</w:t>
            </w:r>
          </w:p>
          <w:p w14:paraId="6DE74B2E">
            <w:pPr>
              <w:rPr>
                <w:rFonts w:ascii="仿宋_GB2312" w:hAnsi="宋体" w:eastAsia="仿宋_GB2312"/>
                <w:color w:val="000000" w:themeColor="text1"/>
                <w:sz w:val="18"/>
                <w:szCs w:val="18"/>
              </w:rPr>
            </w:pPr>
          </w:p>
        </w:tc>
        <w:tc>
          <w:tcPr>
            <w:tcW w:w="1496" w:type="dxa"/>
            <w:vAlign w:val="center"/>
          </w:tcPr>
          <w:p w14:paraId="3FBF4170">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xml:space="preserve">■政府网站   </w:t>
            </w:r>
          </w:p>
          <w:p w14:paraId="02431A1A">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■政务服务中心</w:t>
            </w:r>
            <w:r>
              <w:rPr>
                <w:rFonts w:ascii="仿宋_GB2312" w:hAnsi="宋体" w:eastAsia="仿宋_GB2312"/>
                <w:color w:val="000000" w:themeColor="text1"/>
                <w:sz w:val="18"/>
                <w:szCs w:val="18"/>
              </w:rPr>
              <w:br w:type="textWrapping"/>
            </w:r>
            <w:r>
              <w:rPr>
                <w:rFonts w:hint="eastAsia" w:ascii="仿宋_GB2312" w:hAnsi="宋体" w:eastAsia="仿宋_GB2312"/>
                <w:color w:val="000000" w:themeColor="text1"/>
                <w:sz w:val="18"/>
                <w:szCs w:val="18"/>
              </w:rPr>
              <w:t>■基层公共服务平台</w:t>
            </w:r>
          </w:p>
        </w:tc>
        <w:tc>
          <w:tcPr>
            <w:tcW w:w="720" w:type="dxa"/>
            <w:shd w:val="clear" w:color="auto" w:fill="auto"/>
            <w:vAlign w:val="center"/>
          </w:tcPr>
          <w:p w14:paraId="40015510">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shd w:val="clear" w:color="auto" w:fill="auto"/>
            <w:vAlign w:val="center"/>
          </w:tcPr>
          <w:p w14:paraId="52F9DE33">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540" w:type="dxa"/>
            <w:shd w:val="clear" w:color="auto" w:fill="auto"/>
            <w:vAlign w:val="center"/>
          </w:tcPr>
          <w:p w14:paraId="35327DCD">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shd w:val="clear" w:color="auto" w:fill="auto"/>
            <w:vAlign w:val="center"/>
          </w:tcPr>
          <w:p w14:paraId="39461EAB">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720" w:type="dxa"/>
            <w:shd w:val="clear" w:color="auto" w:fill="auto"/>
            <w:vAlign w:val="center"/>
          </w:tcPr>
          <w:p w14:paraId="41E79F00">
            <w:pPr>
              <w:jc w:val="center"/>
              <w:rPr>
                <w:rFonts w:ascii="仿宋_GB2312" w:hAnsi="宋体" w:eastAsia="仿宋_GB2312"/>
                <w:color w:val="000000" w:themeColor="text1"/>
                <w:sz w:val="18"/>
                <w:szCs w:val="18"/>
              </w:rPr>
            </w:pPr>
          </w:p>
        </w:tc>
        <w:tc>
          <w:tcPr>
            <w:tcW w:w="720" w:type="dxa"/>
            <w:shd w:val="clear" w:color="auto" w:fill="auto"/>
            <w:vAlign w:val="center"/>
          </w:tcPr>
          <w:p w14:paraId="70FD03E8">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r>
      <w:tr w14:paraId="17BE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vAlign w:val="center"/>
          </w:tcPr>
          <w:p w14:paraId="165BFC41">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3</w:t>
            </w:r>
          </w:p>
        </w:tc>
        <w:tc>
          <w:tcPr>
            <w:tcW w:w="720" w:type="dxa"/>
            <w:shd w:val="clear" w:color="auto" w:fill="auto"/>
            <w:vAlign w:val="center"/>
          </w:tcPr>
          <w:p w14:paraId="21A9FD24">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失业保险服务</w:t>
            </w:r>
          </w:p>
        </w:tc>
        <w:tc>
          <w:tcPr>
            <w:tcW w:w="1080" w:type="dxa"/>
            <w:shd w:val="clear" w:color="auto" w:fill="auto"/>
            <w:vAlign w:val="center"/>
          </w:tcPr>
          <w:p w14:paraId="44162B5C">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失业保险金申领</w:t>
            </w:r>
          </w:p>
        </w:tc>
        <w:tc>
          <w:tcPr>
            <w:tcW w:w="3060" w:type="dxa"/>
            <w:vAlign w:val="center"/>
          </w:tcPr>
          <w:p w14:paraId="1F61FB11">
            <w:pPr>
              <w:jc w:val="left"/>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事项名称、办理材料、办理方式、办理时限、办事时间、办理机构及地点、咨询查询途径</w:t>
            </w:r>
          </w:p>
        </w:tc>
        <w:tc>
          <w:tcPr>
            <w:tcW w:w="2036" w:type="dxa"/>
            <w:vAlign w:val="center"/>
          </w:tcPr>
          <w:p w14:paraId="203390D1">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》、《社会保险法》、《失业保险条例》</w:t>
            </w:r>
          </w:p>
        </w:tc>
        <w:tc>
          <w:tcPr>
            <w:tcW w:w="1620" w:type="dxa"/>
            <w:vAlign w:val="center"/>
          </w:tcPr>
          <w:p w14:paraId="5C5D8DD4">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公开事项信息形成或变更之日起20个工作日内公开</w:t>
            </w:r>
          </w:p>
        </w:tc>
        <w:tc>
          <w:tcPr>
            <w:tcW w:w="1024" w:type="dxa"/>
            <w:vAlign w:val="center"/>
          </w:tcPr>
          <w:p w14:paraId="2FAAC876">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人力资源社会保障部门</w:t>
            </w:r>
          </w:p>
        </w:tc>
        <w:tc>
          <w:tcPr>
            <w:tcW w:w="1496" w:type="dxa"/>
            <w:vAlign w:val="center"/>
          </w:tcPr>
          <w:p w14:paraId="43AAC7F7">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xml:space="preserve">■政府网站    </w:t>
            </w:r>
          </w:p>
          <w:p w14:paraId="27ACB29A">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■政务服务中心</w:t>
            </w:r>
            <w:r>
              <w:rPr>
                <w:rFonts w:hint="eastAsia" w:ascii="仿宋_GB2312" w:hAnsi="宋体" w:eastAsia="仿宋_GB2312"/>
                <w:color w:val="000000" w:themeColor="text1"/>
                <w:sz w:val="18"/>
                <w:szCs w:val="18"/>
              </w:rPr>
              <w:br w:type="textWrapping"/>
            </w:r>
            <w:r>
              <w:rPr>
                <w:rFonts w:hint="eastAsia" w:ascii="仿宋_GB2312" w:hAnsi="宋体" w:eastAsia="仿宋_GB2312"/>
                <w:color w:val="000000" w:themeColor="text1"/>
                <w:sz w:val="18"/>
                <w:szCs w:val="18"/>
              </w:rPr>
              <w:t>■基层公共服务平台</w:t>
            </w:r>
          </w:p>
        </w:tc>
        <w:tc>
          <w:tcPr>
            <w:tcW w:w="720" w:type="dxa"/>
            <w:shd w:val="clear" w:color="auto" w:fill="auto"/>
            <w:vAlign w:val="center"/>
          </w:tcPr>
          <w:p w14:paraId="00CAE4D0">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shd w:val="clear" w:color="auto" w:fill="auto"/>
            <w:vAlign w:val="center"/>
          </w:tcPr>
          <w:p w14:paraId="518DFDDD">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540" w:type="dxa"/>
            <w:shd w:val="clear" w:color="auto" w:fill="auto"/>
            <w:vAlign w:val="center"/>
          </w:tcPr>
          <w:p w14:paraId="4A7D3E19">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shd w:val="clear" w:color="auto" w:fill="auto"/>
            <w:vAlign w:val="center"/>
          </w:tcPr>
          <w:p w14:paraId="7014EB5A">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720" w:type="dxa"/>
            <w:shd w:val="clear" w:color="auto" w:fill="auto"/>
            <w:vAlign w:val="center"/>
          </w:tcPr>
          <w:p w14:paraId="15B1DB5B">
            <w:pPr>
              <w:jc w:val="center"/>
              <w:rPr>
                <w:rFonts w:ascii="仿宋_GB2312" w:hAnsi="宋体" w:eastAsia="仿宋_GB2312"/>
                <w:color w:val="000000" w:themeColor="text1"/>
                <w:sz w:val="18"/>
                <w:szCs w:val="18"/>
              </w:rPr>
            </w:pPr>
          </w:p>
        </w:tc>
        <w:tc>
          <w:tcPr>
            <w:tcW w:w="720" w:type="dxa"/>
            <w:shd w:val="clear" w:color="auto" w:fill="auto"/>
            <w:vAlign w:val="center"/>
          </w:tcPr>
          <w:p w14:paraId="57C80DEF">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r>
      <w:tr w14:paraId="4503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1E85365">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4</w:t>
            </w:r>
          </w:p>
        </w:tc>
        <w:tc>
          <w:tcPr>
            <w:tcW w:w="720" w:type="dxa"/>
            <w:shd w:val="clear" w:color="auto" w:fill="auto"/>
            <w:vAlign w:val="center"/>
          </w:tcPr>
          <w:p w14:paraId="7DAB85CF">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社会保障卡服务</w:t>
            </w:r>
          </w:p>
        </w:tc>
        <w:tc>
          <w:tcPr>
            <w:tcW w:w="1080" w:type="dxa"/>
            <w:shd w:val="clear" w:color="auto" w:fill="auto"/>
            <w:vAlign w:val="center"/>
          </w:tcPr>
          <w:p w14:paraId="3C7E25FB">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社会保障卡申领</w:t>
            </w:r>
          </w:p>
        </w:tc>
        <w:tc>
          <w:tcPr>
            <w:tcW w:w="3060" w:type="dxa"/>
            <w:vAlign w:val="center"/>
          </w:tcPr>
          <w:p w14:paraId="1B2CA60E">
            <w:pPr>
              <w:jc w:val="left"/>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事项名称、办理材料、办理方式、办理时限、结果送达、办事时间、办理机构及地点</w:t>
            </w:r>
          </w:p>
        </w:tc>
        <w:tc>
          <w:tcPr>
            <w:tcW w:w="2036" w:type="dxa"/>
            <w:vAlign w:val="center"/>
          </w:tcPr>
          <w:p w14:paraId="227687CD">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》、《社会保险法》、《人力资源和社会保障部关于印发“中华人民共和国社会保障卡”管理办法的通知》</w:t>
            </w:r>
          </w:p>
        </w:tc>
        <w:tc>
          <w:tcPr>
            <w:tcW w:w="1620" w:type="dxa"/>
            <w:vAlign w:val="center"/>
          </w:tcPr>
          <w:p w14:paraId="4EB1CFCB">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公开事项信息形成或变更之日起20个工作日内公开</w:t>
            </w:r>
          </w:p>
        </w:tc>
        <w:tc>
          <w:tcPr>
            <w:tcW w:w="1024" w:type="dxa"/>
            <w:vAlign w:val="center"/>
          </w:tcPr>
          <w:p w14:paraId="63C64662">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人力资源社会保障部门（或社会保障卡管理部门）</w:t>
            </w:r>
          </w:p>
        </w:tc>
        <w:tc>
          <w:tcPr>
            <w:tcW w:w="1496" w:type="dxa"/>
            <w:vAlign w:val="center"/>
          </w:tcPr>
          <w:p w14:paraId="137779B5">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xml:space="preserve">■政府网站    </w:t>
            </w:r>
          </w:p>
          <w:p w14:paraId="08D586A0">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■政务服务中心</w:t>
            </w:r>
            <w:r>
              <w:rPr>
                <w:rFonts w:hint="eastAsia" w:ascii="仿宋_GB2312" w:hAnsi="宋体" w:eastAsia="仿宋_GB2312"/>
                <w:color w:val="000000" w:themeColor="text1"/>
                <w:sz w:val="18"/>
                <w:szCs w:val="18"/>
              </w:rPr>
              <w:br w:type="textWrapping"/>
            </w:r>
            <w:r>
              <w:rPr>
                <w:rFonts w:hint="eastAsia" w:ascii="仿宋_GB2312" w:hAnsi="宋体" w:eastAsia="仿宋_GB2312"/>
                <w:color w:val="000000" w:themeColor="text1"/>
                <w:sz w:val="18"/>
                <w:szCs w:val="18"/>
              </w:rPr>
              <w:t>■基层公共服务平台</w:t>
            </w:r>
          </w:p>
        </w:tc>
        <w:tc>
          <w:tcPr>
            <w:tcW w:w="720" w:type="dxa"/>
            <w:shd w:val="clear" w:color="auto" w:fill="auto"/>
            <w:vAlign w:val="center"/>
          </w:tcPr>
          <w:p w14:paraId="0DA3F87B">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shd w:val="clear" w:color="auto" w:fill="auto"/>
            <w:vAlign w:val="center"/>
          </w:tcPr>
          <w:p w14:paraId="0212AA8E">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540" w:type="dxa"/>
            <w:shd w:val="clear" w:color="auto" w:fill="auto"/>
            <w:vAlign w:val="center"/>
          </w:tcPr>
          <w:p w14:paraId="3C1A8C87">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shd w:val="clear" w:color="auto" w:fill="auto"/>
            <w:vAlign w:val="center"/>
          </w:tcPr>
          <w:p w14:paraId="2AC407AB">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720" w:type="dxa"/>
            <w:shd w:val="clear" w:color="auto" w:fill="auto"/>
            <w:vAlign w:val="center"/>
          </w:tcPr>
          <w:p w14:paraId="6165727D">
            <w:pPr>
              <w:jc w:val="center"/>
              <w:rPr>
                <w:rFonts w:ascii="仿宋_GB2312" w:hAnsi="宋体" w:eastAsia="仿宋_GB2312"/>
                <w:color w:val="000000" w:themeColor="text1"/>
                <w:sz w:val="18"/>
                <w:szCs w:val="18"/>
              </w:rPr>
            </w:pPr>
          </w:p>
        </w:tc>
        <w:tc>
          <w:tcPr>
            <w:tcW w:w="720" w:type="dxa"/>
            <w:shd w:val="clear" w:color="auto" w:fill="auto"/>
            <w:vAlign w:val="center"/>
          </w:tcPr>
          <w:p w14:paraId="61364843">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r>
      <w:tr w14:paraId="3015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trPr>
        <w:tc>
          <w:tcPr>
            <w:tcW w:w="540" w:type="dxa"/>
            <w:vAlign w:val="center"/>
          </w:tcPr>
          <w:p w14:paraId="6456C930">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5</w:t>
            </w:r>
          </w:p>
        </w:tc>
        <w:tc>
          <w:tcPr>
            <w:tcW w:w="720" w:type="dxa"/>
            <w:shd w:val="clear" w:color="auto" w:fill="auto"/>
            <w:vAlign w:val="center"/>
          </w:tcPr>
          <w:p w14:paraId="36393DE7">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社会保障卡服务</w:t>
            </w:r>
          </w:p>
        </w:tc>
        <w:tc>
          <w:tcPr>
            <w:tcW w:w="1080" w:type="dxa"/>
            <w:shd w:val="clear" w:color="auto" w:fill="auto"/>
            <w:vAlign w:val="center"/>
          </w:tcPr>
          <w:p w14:paraId="1728ED19">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社会保障卡挂失与解挂</w:t>
            </w:r>
          </w:p>
        </w:tc>
        <w:tc>
          <w:tcPr>
            <w:tcW w:w="3060" w:type="dxa"/>
            <w:vAlign w:val="center"/>
          </w:tcPr>
          <w:p w14:paraId="63ABEB85">
            <w:pPr>
              <w:jc w:val="left"/>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事项名称、办理材料、办理方式、办理时限、结果送达、办事时间、办理机构及地点</w:t>
            </w:r>
          </w:p>
        </w:tc>
        <w:tc>
          <w:tcPr>
            <w:tcW w:w="2036" w:type="dxa"/>
            <w:vAlign w:val="center"/>
          </w:tcPr>
          <w:p w14:paraId="5AE53465">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》、《社会保险法》、《人力资源和社会保障部关于印发“中华人民共和国社会保障卡”管理办法的通知》</w:t>
            </w:r>
          </w:p>
        </w:tc>
        <w:tc>
          <w:tcPr>
            <w:tcW w:w="1620" w:type="dxa"/>
            <w:vAlign w:val="center"/>
          </w:tcPr>
          <w:p w14:paraId="5298CBAE">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公开事项信息形成或变更之日起20个工作日内公开</w:t>
            </w:r>
          </w:p>
        </w:tc>
        <w:tc>
          <w:tcPr>
            <w:tcW w:w="1024" w:type="dxa"/>
            <w:vAlign w:val="center"/>
          </w:tcPr>
          <w:p w14:paraId="4F561156">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人力资源社会保障部门（或社会保障卡管理部门）</w:t>
            </w:r>
          </w:p>
        </w:tc>
        <w:tc>
          <w:tcPr>
            <w:tcW w:w="1496" w:type="dxa"/>
            <w:vAlign w:val="center"/>
          </w:tcPr>
          <w:p w14:paraId="1955CCAE">
            <w:pPr>
              <w:jc w:val="left"/>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■政府网站   ■政务服务中心</w:t>
            </w:r>
            <w:r>
              <w:rPr>
                <w:rFonts w:hint="eastAsia" w:ascii="仿宋_GB2312" w:hAnsi="宋体" w:eastAsia="仿宋_GB2312"/>
                <w:color w:val="000000" w:themeColor="text1"/>
                <w:sz w:val="18"/>
                <w:szCs w:val="18"/>
              </w:rPr>
              <w:br w:type="textWrapping"/>
            </w:r>
            <w:r>
              <w:rPr>
                <w:rFonts w:hint="eastAsia" w:ascii="仿宋_GB2312" w:hAnsi="宋体" w:eastAsia="仿宋_GB2312"/>
                <w:color w:val="000000" w:themeColor="text1"/>
                <w:sz w:val="18"/>
                <w:szCs w:val="18"/>
              </w:rPr>
              <w:t>■基层公共服务平台</w:t>
            </w:r>
          </w:p>
        </w:tc>
        <w:tc>
          <w:tcPr>
            <w:tcW w:w="720" w:type="dxa"/>
            <w:shd w:val="clear" w:color="auto" w:fill="auto"/>
            <w:vAlign w:val="center"/>
          </w:tcPr>
          <w:p w14:paraId="6CFECED6">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shd w:val="clear" w:color="auto" w:fill="auto"/>
            <w:vAlign w:val="center"/>
          </w:tcPr>
          <w:p w14:paraId="5E60DC22">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p w14:paraId="79D8B92A">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540" w:type="dxa"/>
            <w:shd w:val="clear" w:color="auto" w:fill="auto"/>
            <w:vAlign w:val="center"/>
          </w:tcPr>
          <w:p w14:paraId="73057879">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shd w:val="clear" w:color="auto" w:fill="auto"/>
            <w:vAlign w:val="center"/>
          </w:tcPr>
          <w:p w14:paraId="40F043B5">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p w14:paraId="3624A940">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720" w:type="dxa"/>
            <w:shd w:val="clear" w:color="auto" w:fill="auto"/>
            <w:vAlign w:val="center"/>
          </w:tcPr>
          <w:p w14:paraId="5C37800F">
            <w:pPr>
              <w:jc w:val="center"/>
              <w:rPr>
                <w:rFonts w:ascii="仿宋_GB2312" w:hAnsi="宋体" w:eastAsia="仿宋_GB2312"/>
                <w:color w:val="000000" w:themeColor="text1"/>
                <w:sz w:val="18"/>
                <w:szCs w:val="18"/>
              </w:rPr>
            </w:pPr>
          </w:p>
        </w:tc>
        <w:tc>
          <w:tcPr>
            <w:tcW w:w="720" w:type="dxa"/>
            <w:shd w:val="clear" w:color="auto" w:fill="auto"/>
            <w:vAlign w:val="center"/>
          </w:tcPr>
          <w:p w14:paraId="36232467">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r>
      <w:tr w14:paraId="4192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14033B">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6</w:t>
            </w:r>
          </w:p>
        </w:tc>
        <w:tc>
          <w:tcPr>
            <w:tcW w:w="720" w:type="dxa"/>
            <w:shd w:val="clear" w:color="auto" w:fill="auto"/>
            <w:vAlign w:val="center"/>
          </w:tcPr>
          <w:p w14:paraId="489863CB">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社会保障卡服务</w:t>
            </w:r>
          </w:p>
        </w:tc>
        <w:tc>
          <w:tcPr>
            <w:tcW w:w="1080" w:type="dxa"/>
            <w:shd w:val="clear" w:color="auto" w:fill="auto"/>
            <w:vAlign w:val="center"/>
          </w:tcPr>
          <w:p w14:paraId="77B43701">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社会保障卡补换、换领、换发</w:t>
            </w:r>
          </w:p>
        </w:tc>
        <w:tc>
          <w:tcPr>
            <w:tcW w:w="3060" w:type="dxa"/>
            <w:vAlign w:val="center"/>
          </w:tcPr>
          <w:p w14:paraId="1A69E6F4">
            <w:pPr>
              <w:rPr>
                <w:color w:val="000000" w:themeColor="text1"/>
              </w:rPr>
            </w:pPr>
            <w:r>
              <w:rPr>
                <w:rFonts w:hint="eastAsia" w:ascii="仿宋_GB2312" w:hAnsi="宋体" w:eastAsia="仿宋_GB2312"/>
                <w:color w:val="000000" w:themeColor="text1"/>
                <w:sz w:val="18"/>
                <w:szCs w:val="18"/>
              </w:rPr>
              <w:t>事项名称、办理材料、办理方式、办理时限、结果送达、办事时间、办理机构及地点</w:t>
            </w:r>
          </w:p>
        </w:tc>
        <w:tc>
          <w:tcPr>
            <w:tcW w:w="2036" w:type="dxa"/>
            <w:vAlign w:val="center"/>
          </w:tcPr>
          <w:p w14:paraId="45D5F621">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》、《社会保险法》、《人力资源和社会保障部关于印发“中华人民共和国社会保障卡”管理办法的通知》</w:t>
            </w:r>
          </w:p>
        </w:tc>
        <w:tc>
          <w:tcPr>
            <w:tcW w:w="1620" w:type="dxa"/>
            <w:vAlign w:val="center"/>
          </w:tcPr>
          <w:p w14:paraId="78C52148">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公开事项信息形成或变更之日起20个工作日内公开</w:t>
            </w:r>
          </w:p>
        </w:tc>
        <w:tc>
          <w:tcPr>
            <w:tcW w:w="1024" w:type="dxa"/>
            <w:vAlign w:val="center"/>
          </w:tcPr>
          <w:p w14:paraId="6E478A8D">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人力资源社会保障部门（或社会保障卡管理部门）</w:t>
            </w:r>
          </w:p>
        </w:tc>
        <w:tc>
          <w:tcPr>
            <w:tcW w:w="1496" w:type="dxa"/>
            <w:vAlign w:val="center"/>
          </w:tcPr>
          <w:p w14:paraId="40F9D664">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■政府网站   ■政务服务中心</w:t>
            </w:r>
            <w:r>
              <w:rPr>
                <w:rFonts w:hint="eastAsia" w:ascii="仿宋_GB2312" w:hAnsi="宋体" w:eastAsia="仿宋_GB2312"/>
                <w:color w:val="000000" w:themeColor="text1"/>
                <w:sz w:val="18"/>
                <w:szCs w:val="18"/>
              </w:rPr>
              <w:br w:type="textWrapping"/>
            </w:r>
            <w:r>
              <w:rPr>
                <w:rFonts w:hint="eastAsia" w:ascii="仿宋_GB2312" w:hAnsi="宋体" w:eastAsia="仿宋_GB2312"/>
                <w:color w:val="000000" w:themeColor="text1"/>
                <w:sz w:val="18"/>
                <w:szCs w:val="18"/>
              </w:rPr>
              <w:t>■基层公共服务平台</w:t>
            </w:r>
          </w:p>
        </w:tc>
        <w:tc>
          <w:tcPr>
            <w:tcW w:w="720" w:type="dxa"/>
            <w:shd w:val="clear" w:color="auto" w:fill="auto"/>
            <w:vAlign w:val="center"/>
          </w:tcPr>
          <w:p w14:paraId="51B29D3A">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shd w:val="clear" w:color="auto" w:fill="auto"/>
            <w:vAlign w:val="center"/>
          </w:tcPr>
          <w:p w14:paraId="2265A230">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540" w:type="dxa"/>
            <w:shd w:val="clear" w:color="auto" w:fill="auto"/>
            <w:vAlign w:val="center"/>
          </w:tcPr>
          <w:p w14:paraId="729118BB">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20" w:type="dxa"/>
            <w:shd w:val="clear" w:color="auto" w:fill="auto"/>
            <w:vAlign w:val="center"/>
          </w:tcPr>
          <w:p w14:paraId="3AEFE9FC">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w:t>
            </w:r>
          </w:p>
        </w:tc>
        <w:tc>
          <w:tcPr>
            <w:tcW w:w="720" w:type="dxa"/>
            <w:shd w:val="clear" w:color="auto" w:fill="auto"/>
            <w:vAlign w:val="center"/>
          </w:tcPr>
          <w:p w14:paraId="15B24F97">
            <w:pPr>
              <w:jc w:val="center"/>
              <w:rPr>
                <w:rFonts w:ascii="仿宋_GB2312" w:hAnsi="宋体" w:eastAsia="仿宋_GB2312"/>
                <w:color w:val="000000" w:themeColor="text1"/>
                <w:sz w:val="18"/>
                <w:szCs w:val="18"/>
              </w:rPr>
            </w:pPr>
          </w:p>
        </w:tc>
        <w:tc>
          <w:tcPr>
            <w:tcW w:w="720" w:type="dxa"/>
            <w:shd w:val="clear" w:color="auto" w:fill="auto"/>
            <w:vAlign w:val="center"/>
          </w:tcPr>
          <w:p w14:paraId="6964E50E">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r>
    </w:tbl>
    <w:p w14:paraId="3ADAEFC9">
      <w:pPr>
        <w:jc w:val="center"/>
        <w:rPr>
          <w:rFonts w:ascii="方正小标宋_GBK" w:hAnsi="方正小标宋_GBK" w:eastAsia="方正小标宋_GBK"/>
          <w:sz w:val="30"/>
        </w:rPr>
      </w:pPr>
    </w:p>
    <w:p w14:paraId="044038B4">
      <w:pPr>
        <w:jc w:val="center"/>
        <w:rPr>
          <w:rFonts w:ascii="方正小标宋_GBK" w:hAnsi="方正小标宋_GBK" w:eastAsia="方正小标宋_GBK"/>
          <w:b/>
          <w:bCs/>
          <w:sz w:val="30"/>
        </w:rPr>
      </w:pPr>
      <w:r>
        <w:rPr>
          <w:rFonts w:hint="eastAsia" w:ascii="方正小标宋_GBK" w:hAnsi="方正小标宋_GBK" w:eastAsia="方正小标宋_GBK"/>
          <w:sz w:val="30"/>
        </w:rPr>
        <w:t>（六）公共文化服务领域基层政务公开标准目录</w:t>
      </w:r>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1935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757697AA">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14:paraId="79B90A1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vAlign w:val="center"/>
          </w:tcPr>
          <w:p w14:paraId="5E2426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14:paraId="38A9A6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vAlign w:val="center"/>
          </w:tcPr>
          <w:p w14:paraId="42EE882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vAlign w:val="center"/>
          </w:tcPr>
          <w:p w14:paraId="64ABDB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14:paraId="6C82508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71EBF8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7EF067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0DEB67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C37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359725D2">
            <w:pPr>
              <w:widowControl/>
              <w:jc w:val="left"/>
              <w:rPr>
                <w:rFonts w:ascii="Times New Roman" w:hAnsi="Times New Roman"/>
                <w:color w:val="000000"/>
                <w:kern w:val="0"/>
                <w:sz w:val="22"/>
              </w:rPr>
            </w:pPr>
          </w:p>
        </w:tc>
        <w:tc>
          <w:tcPr>
            <w:tcW w:w="734" w:type="dxa"/>
            <w:shd w:val="clear" w:color="auto" w:fill="auto"/>
            <w:vAlign w:val="center"/>
          </w:tcPr>
          <w:p w14:paraId="382C8D7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vAlign w:val="center"/>
          </w:tcPr>
          <w:p w14:paraId="4138F4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14:paraId="2817BDBC">
            <w:pPr>
              <w:widowControl/>
              <w:jc w:val="left"/>
              <w:rPr>
                <w:rFonts w:ascii="黑体" w:hAnsi="宋体" w:eastAsia="黑体" w:cs="宋体"/>
                <w:color w:val="000000"/>
                <w:kern w:val="0"/>
                <w:sz w:val="22"/>
              </w:rPr>
            </w:pPr>
          </w:p>
        </w:tc>
        <w:tc>
          <w:tcPr>
            <w:tcW w:w="1980" w:type="dxa"/>
            <w:vMerge w:val="continue"/>
            <w:vAlign w:val="center"/>
          </w:tcPr>
          <w:p w14:paraId="58124476">
            <w:pPr>
              <w:widowControl/>
              <w:jc w:val="left"/>
              <w:rPr>
                <w:rFonts w:ascii="黑体" w:hAnsi="宋体" w:eastAsia="黑体" w:cs="宋体"/>
                <w:color w:val="000000"/>
                <w:kern w:val="0"/>
                <w:sz w:val="22"/>
              </w:rPr>
            </w:pPr>
          </w:p>
        </w:tc>
        <w:tc>
          <w:tcPr>
            <w:tcW w:w="1814" w:type="dxa"/>
            <w:vMerge w:val="continue"/>
            <w:vAlign w:val="center"/>
          </w:tcPr>
          <w:p w14:paraId="0E2058A1">
            <w:pPr>
              <w:widowControl/>
              <w:jc w:val="left"/>
              <w:rPr>
                <w:rFonts w:ascii="黑体" w:hAnsi="宋体" w:eastAsia="黑体" w:cs="宋体"/>
                <w:color w:val="000000"/>
                <w:kern w:val="0"/>
                <w:sz w:val="22"/>
              </w:rPr>
            </w:pPr>
          </w:p>
        </w:tc>
        <w:tc>
          <w:tcPr>
            <w:tcW w:w="1426" w:type="dxa"/>
            <w:vMerge w:val="continue"/>
            <w:vAlign w:val="center"/>
          </w:tcPr>
          <w:p w14:paraId="22269F54">
            <w:pPr>
              <w:widowControl/>
              <w:jc w:val="left"/>
              <w:rPr>
                <w:rFonts w:ascii="黑体" w:hAnsi="宋体" w:eastAsia="黑体" w:cs="宋体"/>
                <w:color w:val="000000"/>
                <w:kern w:val="0"/>
                <w:sz w:val="22"/>
              </w:rPr>
            </w:pPr>
          </w:p>
        </w:tc>
        <w:tc>
          <w:tcPr>
            <w:tcW w:w="1440" w:type="dxa"/>
            <w:vMerge w:val="continue"/>
            <w:vAlign w:val="center"/>
          </w:tcPr>
          <w:p w14:paraId="246EF47C">
            <w:pPr>
              <w:widowControl/>
              <w:jc w:val="left"/>
              <w:rPr>
                <w:rFonts w:ascii="黑体" w:hAnsi="宋体" w:eastAsia="黑体" w:cs="宋体"/>
                <w:kern w:val="0"/>
                <w:sz w:val="22"/>
              </w:rPr>
            </w:pPr>
          </w:p>
        </w:tc>
        <w:tc>
          <w:tcPr>
            <w:tcW w:w="720" w:type="dxa"/>
            <w:shd w:val="clear" w:color="auto" w:fill="auto"/>
            <w:vAlign w:val="center"/>
          </w:tcPr>
          <w:p w14:paraId="56CA23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7679BC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34F90E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4F81DB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0764CE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06E107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E10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567000EB">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shd w:val="clear" w:color="auto" w:fill="auto"/>
            <w:vAlign w:val="center"/>
          </w:tcPr>
          <w:p w14:paraId="3D74DED9">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14:paraId="5C8BACE0">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shd w:val="clear" w:color="auto" w:fill="auto"/>
            <w:vAlign w:val="center"/>
          </w:tcPr>
          <w:p w14:paraId="653992F1">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14:paraId="35EBADA3">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》、《文化部 财政部关于推进全国美术馆、公共图书馆、文化馆（站）免费开放工作的意见》、《文化部 财政部关于做好城市社区(街道)文化中心免费开放工作的通知》</w:t>
            </w:r>
          </w:p>
        </w:tc>
        <w:tc>
          <w:tcPr>
            <w:tcW w:w="1814" w:type="dxa"/>
            <w:vAlign w:val="center"/>
          </w:tcPr>
          <w:p w14:paraId="417CEE16">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29570DD">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14:paraId="0135ED3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22C0CFF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3B7C514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692D36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ECCA6A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61533B51">
            <w:pPr>
              <w:spacing w:line="240" w:lineRule="exact"/>
              <w:rPr>
                <w:rFonts w:ascii="仿宋_GB2312" w:hAnsi="Times New Roman" w:eastAsia="仿宋_GB2312"/>
                <w:sz w:val="18"/>
                <w:szCs w:val="18"/>
              </w:rPr>
            </w:pPr>
          </w:p>
        </w:tc>
        <w:tc>
          <w:tcPr>
            <w:tcW w:w="720" w:type="dxa"/>
            <w:shd w:val="clear" w:color="auto" w:fill="auto"/>
            <w:vAlign w:val="center"/>
          </w:tcPr>
          <w:p w14:paraId="1FA2310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446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19146425">
            <w:pPr>
              <w:spacing w:line="240" w:lineRule="exact"/>
              <w:rPr>
                <w:rFonts w:ascii="仿宋_GB2312" w:hAnsi="Times New Roman" w:eastAsia="仿宋_GB2312"/>
                <w:sz w:val="18"/>
                <w:szCs w:val="18"/>
              </w:rPr>
            </w:pPr>
          </w:p>
        </w:tc>
        <w:tc>
          <w:tcPr>
            <w:tcW w:w="734" w:type="dxa"/>
            <w:vMerge w:val="continue"/>
            <w:shd w:val="clear" w:color="auto" w:fill="auto"/>
            <w:vAlign w:val="center"/>
          </w:tcPr>
          <w:p w14:paraId="5EA9892B">
            <w:pPr>
              <w:spacing w:line="240" w:lineRule="exact"/>
              <w:rPr>
                <w:rFonts w:ascii="仿宋_GB2312" w:hAnsi="Times New Roman" w:eastAsia="仿宋_GB2312"/>
                <w:sz w:val="18"/>
                <w:szCs w:val="18"/>
              </w:rPr>
            </w:pPr>
          </w:p>
        </w:tc>
        <w:tc>
          <w:tcPr>
            <w:tcW w:w="1620" w:type="dxa"/>
            <w:shd w:val="clear" w:color="auto" w:fill="auto"/>
            <w:vAlign w:val="center"/>
          </w:tcPr>
          <w:p w14:paraId="14A0CA3C">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shd w:val="clear" w:color="auto" w:fill="auto"/>
            <w:vAlign w:val="center"/>
          </w:tcPr>
          <w:p w14:paraId="046424BF">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6B460D6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814" w:type="dxa"/>
            <w:vAlign w:val="center"/>
          </w:tcPr>
          <w:p w14:paraId="780D518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DE99B1A">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14:paraId="2EC1605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33F2D87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1F8C1A0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375C10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36D02B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3A50FA20">
            <w:pPr>
              <w:spacing w:line="240" w:lineRule="exact"/>
              <w:rPr>
                <w:rFonts w:ascii="仿宋_GB2312" w:hAnsi="Times New Roman" w:eastAsia="仿宋_GB2312"/>
                <w:sz w:val="18"/>
                <w:szCs w:val="18"/>
              </w:rPr>
            </w:pPr>
          </w:p>
        </w:tc>
        <w:tc>
          <w:tcPr>
            <w:tcW w:w="720" w:type="dxa"/>
            <w:shd w:val="clear" w:color="auto" w:fill="auto"/>
            <w:vAlign w:val="center"/>
          </w:tcPr>
          <w:p w14:paraId="2F9D0EC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C51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1E22326A">
            <w:pPr>
              <w:spacing w:line="240" w:lineRule="exact"/>
              <w:rPr>
                <w:rFonts w:ascii="仿宋_GB2312" w:hAnsi="Times New Roman" w:eastAsia="仿宋_GB2312"/>
                <w:sz w:val="18"/>
                <w:szCs w:val="18"/>
              </w:rPr>
            </w:pPr>
          </w:p>
        </w:tc>
        <w:tc>
          <w:tcPr>
            <w:tcW w:w="734" w:type="dxa"/>
            <w:vMerge w:val="continue"/>
            <w:shd w:val="clear" w:color="auto" w:fill="auto"/>
            <w:vAlign w:val="center"/>
          </w:tcPr>
          <w:p w14:paraId="3F845B3F">
            <w:pPr>
              <w:spacing w:line="240" w:lineRule="exact"/>
              <w:rPr>
                <w:rFonts w:ascii="仿宋_GB2312" w:hAnsi="Times New Roman" w:eastAsia="仿宋_GB2312"/>
                <w:sz w:val="18"/>
                <w:szCs w:val="18"/>
              </w:rPr>
            </w:pPr>
          </w:p>
        </w:tc>
        <w:tc>
          <w:tcPr>
            <w:tcW w:w="1620" w:type="dxa"/>
            <w:shd w:val="clear" w:color="auto" w:fill="auto"/>
            <w:vAlign w:val="center"/>
          </w:tcPr>
          <w:p w14:paraId="20E11611">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shd w:val="clear" w:color="auto" w:fill="auto"/>
            <w:vAlign w:val="center"/>
          </w:tcPr>
          <w:p w14:paraId="0D68A2E8">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5A21ABC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814" w:type="dxa"/>
            <w:vAlign w:val="center"/>
          </w:tcPr>
          <w:p w14:paraId="680ACC4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0EC57EA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14:paraId="69C3F75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09269DB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112057A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49A3C1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D57A4C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6786F245">
            <w:pPr>
              <w:spacing w:line="240" w:lineRule="exact"/>
              <w:rPr>
                <w:rFonts w:ascii="仿宋_GB2312" w:hAnsi="Times New Roman" w:eastAsia="仿宋_GB2312"/>
                <w:sz w:val="18"/>
                <w:szCs w:val="18"/>
              </w:rPr>
            </w:pPr>
          </w:p>
        </w:tc>
        <w:tc>
          <w:tcPr>
            <w:tcW w:w="720" w:type="dxa"/>
            <w:shd w:val="clear" w:color="auto" w:fill="auto"/>
            <w:vAlign w:val="center"/>
          </w:tcPr>
          <w:p w14:paraId="3C73D93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45E3BE50">
      <w:pPr>
        <w:jc w:val="left"/>
        <w:rPr>
          <w:rFonts w:ascii="方正小标宋_GBK" w:hAnsi="方正小标宋_GBK" w:eastAsia="方正小标宋_GBK"/>
          <w:b/>
          <w:bCs/>
          <w:sz w:val="30"/>
        </w:rPr>
      </w:pPr>
    </w:p>
    <w:p w14:paraId="5D7DCAE0">
      <w:pPr>
        <w:jc w:val="center"/>
        <w:rPr>
          <w:rFonts w:ascii="方正小标宋_GBK" w:hAnsi="方正小标宋_GBK" w:eastAsia="方正小标宋_GBK"/>
          <w:sz w:val="30"/>
        </w:rPr>
      </w:pPr>
      <w:r>
        <w:rPr>
          <w:rFonts w:hint="eastAsia" w:ascii="方正小标宋_GBK" w:hAnsi="方正小标宋_GBK" w:eastAsia="方正小标宋_GBK"/>
          <w:sz w:val="30"/>
        </w:rPr>
        <w:t>（七）安全生产领域基层政务公开标准目录</w:t>
      </w:r>
    </w:p>
    <w:tbl>
      <w:tblPr>
        <w:tblStyle w:val="5"/>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316"/>
        <w:gridCol w:w="708"/>
        <w:gridCol w:w="709"/>
        <w:gridCol w:w="709"/>
        <w:gridCol w:w="709"/>
        <w:gridCol w:w="567"/>
        <w:gridCol w:w="682"/>
      </w:tblGrid>
      <w:tr w14:paraId="4DDE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14:paraId="75A48F92">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14:paraId="2E9A76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550020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7411692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197D8D5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4CD17F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316" w:type="dxa"/>
            <w:vMerge w:val="restart"/>
            <w:shd w:val="clear" w:color="auto" w:fill="auto"/>
            <w:vAlign w:val="center"/>
          </w:tcPr>
          <w:p w14:paraId="2DD62FE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17" w:type="dxa"/>
            <w:gridSpan w:val="2"/>
            <w:shd w:val="clear" w:color="auto" w:fill="auto"/>
            <w:vAlign w:val="center"/>
          </w:tcPr>
          <w:p w14:paraId="631C00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8" w:type="dxa"/>
            <w:gridSpan w:val="2"/>
            <w:shd w:val="clear" w:color="auto" w:fill="auto"/>
            <w:vAlign w:val="center"/>
          </w:tcPr>
          <w:p w14:paraId="6ACB31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49" w:type="dxa"/>
            <w:gridSpan w:val="2"/>
            <w:shd w:val="clear" w:color="auto" w:fill="auto"/>
            <w:vAlign w:val="center"/>
          </w:tcPr>
          <w:p w14:paraId="51544E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231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vAlign w:val="center"/>
          </w:tcPr>
          <w:p w14:paraId="3B763BBD">
            <w:pPr>
              <w:widowControl/>
              <w:jc w:val="center"/>
              <w:rPr>
                <w:rFonts w:ascii="仿宋_GB2312" w:hAnsi="Times New Roman" w:eastAsia="仿宋_GB2312"/>
                <w:color w:val="000000"/>
                <w:kern w:val="0"/>
                <w:sz w:val="18"/>
                <w:szCs w:val="18"/>
              </w:rPr>
            </w:pPr>
          </w:p>
        </w:tc>
        <w:tc>
          <w:tcPr>
            <w:tcW w:w="900" w:type="dxa"/>
            <w:shd w:val="clear" w:color="auto" w:fill="auto"/>
            <w:vAlign w:val="center"/>
          </w:tcPr>
          <w:p w14:paraId="62977E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5B3E55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vAlign w:val="center"/>
          </w:tcPr>
          <w:p w14:paraId="36CB938C">
            <w:pPr>
              <w:widowControl/>
              <w:jc w:val="left"/>
              <w:rPr>
                <w:rFonts w:ascii="黑体" w:hAnsi="宋体" w:eastAsia="黑体" w:cs="宋体"/>
                <w:color w:val="000000"/>
                <w:kern w:val="0"/>
                <w:sz w:val="22"/>
              </w:rPr>
            </w:pPr>
          </w:p>
        </w:tc>
        <w:tc>
          <w:tcPr>
            <w:tcW w:w="2520" w:type="dxa"/>
            <w:vMerge w:val="continue"/>
            <w:shd w:val="clear" w:color="auto" w:fill="auto"/>
            <w:vAlign w:val="center"/>
          </w:tcPr>
          <w:p w14:paraId="7BB4A37F">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4C39AF2C">
            <w:pPr>
              <w:widowControl/>
              <w:jc w:val="left"/>
              <w:rPr>
                <w:rFonts w:ascii="黑体" w:hAnsi="宋体" w:eastAsia="黑体" w:cs="宋体"/>
                <w:color w:val="000000"/>
                <w:kern w:val="0"/>
                <w:sz w:val="22"/>
              </w:rPr>
            </w:pPr>
          </w:p>
        </w:tc>
        <w:tc>
          <w:tcPr>
            <w:tcW w:w="900" w:type="dxa"/>
            <w:vMerge w:val="continue"/>
            <w:shd w:val="clear" w:color="auto" w:fill="auto"/>
            <w:vAlign w:val="center"/>
          </w:tcPr>
          <w:p w14:paraId="269ED9F1">
            <w:pPr>
              <w:widowControl/>
              <w:jc w:val="center"/>
              <w:rPr>
                <w:rFonts w:ascii="黑体" w:hAnsi="宋体" w:eastAsia="黑体" w:cs="宋体"/>
                <w:color w:val="000000"/>
                <w:kern w:val="0"/>
                <w:sz w:val="22"/>
              </w:rPr>
            </w:pPr>
          </w:p>
        </w:tc>
        <w:tc>
          <w:tcPr>
            <w:tcW w:w="1316" w:type="dxa"/>
            <w:vMerge w:val="continue"/>
            <w:shd w:val="clear" w:color="auto" w:fill="auto"/>
            <w:vAlign w:val="center"/>
          </w:tcPr>
          <w:p w14:paraId="02E92B11">
            <w:pPr>
              <w:widowControl/>
              <w:jc w:val="left"/>
              <w:rPr>
                <w:rFonts w:ascii="黑体" w:hAnsi="宋体" w:eastAsia="黑体" w:cs="宋体"/>
                <w:kern w:val="0"/>
                <w:sz w:val="22"/>
              </w:rPr>
            </w:pPr>
          </w:p>
        </w:tc>
        <w:tc>
          <w:tcPr>
            <w:tcW w:w="708" w:type="dxa"/>
            <w:shd w:val="clear" w:color="auto" w:fill="auto"/>
            <w:vAlign w:val="center"/>
          </w:tcPr>
          <w:p w14:paraId="03C635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004647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9" w:type="dxa"/>
            <w:shd w:val="clear" w:color="auto" w:fill="auto"/>
            <w:vAlign w:val="center"/>
          </w:tcPr>
          <w:p w14:paraId="4FC34B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9" w:type="dxa"/>
            <w:shd w:val="clear" w:color="auto" w:fill="auto"/>
            <w:vAlign w:val="center"/>
          </w:tcPr>
          <w:p w14:paraId="517F04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67" w:type="dxa"/>
            <w:shd w:val="clear" w:color="auto" w:fill="auto"/>
            <w:vAlign w:val="center"/>
          </w:tcPr>
          <w:p w14:paraId="66D230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82" w:type="dxa"/>
            <w:shd w:val="clear" w:color="auto" w:fill="auto"/>
            <w:vAlign w:val="center"/>
          </w:tcPr>
          <w:p w14:paraId="1FFBD68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6AD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Merge w:val="restart"/>
            <w:shd w:val="clear" w:color="auto" w:fill="auto"/>
            <w:vAlign w:val="center"/>
          </w:tcPr>
          <w:p w14:paraId="44DE1A1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14:paraId="27430B8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63706F2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635CED1B">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14:paraId="5D6043EB">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shd w:val="clear" w:color="auto" w:fill="auto"/>
            <w:vAlign w:val="center"/>
          </w:tcPr>
          <w:p w14:paraId="651E1D4B">
            <w:pPr>
              <w:rPr>
                <w:rFonts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w:t>
            </w:r>
          </w:p>
        </w:tc>
        <w:tc>
          <w:tcPr>
            <w:tcW w:w="1800" w:type="dxa"/>
            <w:shd w:val="clear" w:color="auto" w:fill="auto"/>
            <w:vAlign w:val="center"/>
          </w:tcPr>
          <w:p w14:paraId="7DADE4BA">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0611325E">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vMerge w:val="restart"/>
            <w:shd w:val="clear" w:color="auto" w:fill="auto"/>
            <w:vAlign w:val="center"/>
          </w:tcPr>
          <w:p w14:paraId="132A5D46">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708" w:type="dxa"/>
            <w:shd w:val="clear" w:color="auto" w:fill="auto"/>
            <w:vAlign w:val="center"/>
          </w:tcPr>
          <w:p w14:paraId="681C4D8A">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3FD87CA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9" w:type="dxa"/>
            <w:shd w:val="clear" w:color="auto" w:fill="auto"/>
            <w:vAlign w:val="center"/>
          </w:tcPr>
          <w:p w14:paraId="7C334550">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16B57CD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shd w:val="clear" w:color="auto" w:fill="auto"/>
            <w:vAlign w:val="center"/>
          </w:tcPr>
          <w:p w14:paraId="6462CFD8">
            <w:pPr>
              <w:rPr>
                <w:rFonts w:ascii="仿宋_GB2312" w:hAnsi="宋体" w:eastAsia="仿宋_GB2312" w:cs="宋体"/>
                <w:bCs/>
                <w:sz w:val="18"/>
                <w:szCs w:val="18"/>
              </w:rPr>
            </w:pPr>
          </w:p>
        </w:tc>
        <w:tc>
          <w:tcPr>
            <w:tcW w:w="682" w:type="dxa"/>
            <w:shd w:val="clear" w:color="auto" w:fill="auto"/>
            <w:vAlign w:val="center"/>
          </w:tcPr>
          <w:p w14:paraId="3BA5B0CA">
            <w:pPr>
              <w:rPr>
                <w:rFonts w:ascii="仿宋_GB2312" w:hAnsi="宋体" w:eastAsia="仿宋_GB2312" w:cs="宋体"/>
                <w:bCs/>
                <w:sz w:val="18"/>
                <w:szCs w:val="18"/>
              </w:rPr>
            </w:pPr>
            <w:r>
              <w:rPr>
                <w:rFonts w:hint="eastAsia" w:ascii="仿宋_GB2312" w:eastAsia="仿宋_GB2312"/>
                <w:bCs/>
                <w:sz w:val="18"/>
                <w:szCs w:val="18"/>
              </w:rPr>
              <w:t>√</w:t>
            </w:r>
          </w:p>
        </w:tc>
      </w:tr>
      <w:tr w14:paraId="48C7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Merge w:val="continue"/>
            <w:shd w:val="clear" w:color="auto" w:fill="auto"/>
            <w:vAlign w:val="center"/>
          </w:tcPr>
          <w:p w14:paraId="4C3EF58B">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2F51474E">
            <w:pPr>
              <w:rPr>
                <w:rFonts w:ascii="仿宋_GB2312" w:hAnsi="宋体" w:eastAsia="仿宋_GB2312" w:cs="宋体"/>
                <w:color w:val="000000"/>
                <w:sz w:val="18"/>
                <w:szCs w:val="18"/>
              </w:rPr>
            </w:pPr>
          </w:p>
        </w:tc>
        <w:tc>
          <w:tcPr>
            <w:tcW w:w="1080" w:type="dxa"/>
            <w:shd w:val="clear" w:color="auto" w:fill="auto"/>
            <w:vAlign w:val="center"/>
          </w:tcPr>
          <w:p w14:paraId="1A30475B">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14:paraId="66BFED3C">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shd w:val="clear" w:color="auto" w:fill="auto"/>
            <w:vAlign w:val="center"/>
          </w:tcPr>
          <w:p w14:paraId="58AE8230">
            <w:pPr>
              <w:rPr>
                <w:rFonts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w:t>
            </w:r>
          </w:p>
        </w:tc>
        <w:tc>
          <w:tcPr>
            <w:tcW w:w="1800" w:type="dxa"/>
            <w:shd w:val="clear" w:color="auto" w:fill="auto"/>
            <w:vAlign w:val="center"/>
          </w:tcPr>
          <w:p w14:paraId="6A037B7C">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69EC704A">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vMerge w:val="continue"/>
            <w:shd w:val="clear" w:color="auto" w:fill="auto"/>
            <w:vAlign w:val="center"/>
          </w:tcPr>
          <w:p w14:paraId="50A03DB4">
            <w:pPr>
              <w:spacing w:line="240" w:lineRule="exact"/>
              <w:jc w:val="left"/>
              <w:rPr>
                <w:rFonts w:ascii="仿宋_GB2312" w:eastAsia="仿宋_GB2312"/>
                <w:sz w:val="18"/>
                <w:szCs w:val="18"/>
              </w:rPr>
            </w:pPr>
          </w:p>
        </w:tc>
        <w:tc>
          <w:tcPr>
            <w:tcW w:w="708" w:type="dxa"/>
            <w:shd w:val="clear" w:color="auto" w:fill="auto"/>
            <w:vAlign w:val="center"/>
          </w:tcPr>
          <w:p w14:paraId="10B5701C">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2F8E89F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9" w:type="dxa"/>
            <w:shd w:val="clear" w:color="auto" w:fill="auto"/>
            <w:vAlign w:val="center"/>
          </w:tcPr>
          <w:p w14:paraId="303AAFD3">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1901F96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shd w:val="clear" w:color="auto" w:fill="auto"/>
            <w:vAlign w:val="center"/>
          </w:tcPr>
          <w:p w14:paraId="31A38D83">
            <w:pPr>
              <w:rPr>
                <w:rFonts w:ascii="仿宋_GB2312" w:hAnsi="宋体" w:eastAsia="仿宋_GB2312" w:cs="宋体"/>
                <w:bCs/>
                <w:sz w:val="18"/>
                <w:szCs w:val="18"/>
              </w:rPr>
            </w:pPr>
          </w:p>
        </w:tc>
        <w:tc>
          <w:tcPr>
            <w:tcW w:w="682" w:type="dxa"/>
            <w:shd w:val="clear" w:color="auto" w:fill="auto"/>
            <w:vAlign w:val="center"/>
          </w:tcPr>
          <w:p w14:paraId="192B7EE1">
            <w:pPr>
              <w:rPr>
                <w:rFonts w:ascii="仿宋_GB2312" w:hAnsi="宋体" w:eastAsia="仿宋_GB2312" w:cs="宋体"/>
                <w:bCs/>
                <w:sz w:val="18"/>
                <w:szCs w:val="18"/>
              </w:rPr>
            </w:pPr>
            <w:r>
              <w:rPr>
                <w:rFonts w:hint="eastAsia" w:ascii="仿宋_GB2312" w:eastAsia="仿宋_GB2312"/>
                <w:bCs/>
                <w:sz w:val="18"/>
                <w:szCs w:val="18"/>
              </w:rPr>
              <w:t>√</w:t>
            </w:r>
          </w:p>
        </w:tc>
      </w:tr>
      <w:tr w14:paraId="69D3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Merge w:val="continue"/>
            <w:shd w:val="clear" w:color="auto" w:fill="auto"/>
            <w:vAlign w:val="center"/>
          </w:tcPr>
          <w:p w14:paraId="35B85B1C">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2EDE9308">
            <w:pPr>
              <w:rPr>
                <w:rFonts w:ascii="仿宋_GB2312" w:hAnsi="宋体" w:eastAsia="仿宋_GB2312" w:cs="宋体"/>
                <w:color w:val="000000"/>
                <w:sz w:val="18"/>
                <w:szCs w:val="18"/>
              </w:rPr>
            </w:pPr>
          </w:p>
        </w:tc>
        <w:tc>
          <w:tcPr>
            <w:tcW w:w="1080" w:type="dxa"/>
            <w:shd w:val="clear" w:color="auto" w:fill="auto"/>
            <w:vAlign w:val="center"/>
          </w:tcPr>
          <w:p w14:paraId="72A4D61F">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14:paraId="393A1F48">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shd w:val="clear" w:color="auto" w:fill="auto"/>
            <w:vAlign w:val="center"/>
          </w:tcPr>
          <w:p w14:paraId="014D44FC">
            <w:pPr>
              <w:rPr>
                <w:rFonts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w:t>
            </w:r>
          </w:p>
        </w:tc>
        <w:tc>
          <w:tcPr>
            <w:tcW w:w="1800" w:type="dxa"/>
            <w:shd w:val="clear" w:color="auto" w:fill="auto"/>
            <w:vAlign w:val="center"/>
          </w:tcPr>
          <w:p w14:paraId="001FC543">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4B0F5CB7">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vMerge w:val="continue"/>
            <w:shd w:val="clear" w:color="auto" w:fill="auto"/>
            <w:vAlign w:val="center"/>
          </w:tcPr>
          <w:p w14:paraId="16FEC32E">
            <w:pPr>
              <w:spacing w:line="240" w:lineRule="exact"/>
              <w:jc w:val="left"/>
              <w:rPr>
                <w:rFonts w:ascii="仿宋_GB2312" w:eastAsia="仿宋_GB2312"/>
                <w:sz w:val="18"/>
                <w:szCs w:val="18"/>
              </w:rPr>
            </w:pPr>
          </w:p>
        </w:tc>
        <w:tc>
          <w:tcPr>
            <w:tcW w:w="708" w:type="dxa"/>
            <w:shd w:val="clear" w:color="auto" w:fill="auto"/>
            <w:vAlign w:val="center"/>
          </w:tcPr>
          <w:p w14:paraId="024EB7E1">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225BDCD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9" w:type="dxa"/>
            <w:shd w:val="clear" w:color="auto" w:fill="auto"/>
            <w:vAlign w:val="center"/>
          </w:tcPr>
          <w:p w14:paraId="1EE7497D">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1F4638A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shd w:val="clear" w:color="auto" w:fill="auto"/>
            <w:vAlign w:val="center"/>
          </w:tcPr>
          <w:p w14:paraId="00A5C81D">
            <w:pPr>
              <w:rPr>
                <w:rFonts w:ascii="仿宋_GB2312" w:hAnsi="宋体" w:eastAsia="仿宋_GB2312" w:cs="宋体"/>
                <w:bCs/>
                <w:sz w:val="18"/>
                <w:szCs w:val="18"/>
              </w:rPr>
            </w:pPr>
          </w:p>
        </w:tc>
        <w:tc>
          <w:tcPr>
            <w:tcW w:w="682" w:type="dxa"/>
            <w:shd w:val="clear" w:color="auto" w:fill="auto"/>
            <w:vAlign w:val="center"/>
          </w:tcPr>
          <w:p w14:paraId="6B98FA82">
            <w:pPr>
              <w:rPr>
                <w:rFonts w:ascii="仿宋_GB2312" w:hAnsi="宋体" w:eastAsia="仿宋_GB2312" w:cs="宋体"/>
                <w:bCs/>
                <w:sz w:val="18"/>
                <w:szCs w:val="18"/>
              </w:rPr>
            </w:pPr>
            <w:r>
              <w:rPr>
                <w:rFonts w:hint="eastAsia" w:ascii="仿宋_GB2312" w:eastAsia="仿宋_GB2312"/>
                <w:bCs/>
                <w:sz w:val="18"/>
                <w:szCs w:val="18"/>
              </w:rPr>
              <w:t>√</w:t>
            </w:r>
          </w:p>
        </w:tc>
      </w:tr>
      <w:tr w14:paraId="66E3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Merge w:val="continue"/>
            <w:shd w:val="clear" w:color="auto" w:fill="auto"/>
            <w:vAlign w:val="center"/>
          </w:tcPr>
          <w:p w14:paraId="31994826">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6A7F64C7">
            <w:pPr>
              <w:rPr>
                <w:rFonts w:ascii="仿宋_GB2312" w:hAnsi="宋体" w:eastAsia="仿宋_GB2312" w:cs="宋体"/>
                <w:color w:val="000000"/>
                <w:sz w:val="18"/>
                <w:szCs w:val="18"/>
              </w:rPr>
            </w:pPr>
          </w:p>
        </w:tc>
        <w:tc>
          <w:tcPr>
            <w:tcW w:w="1080" w:type="dxa"/>
            <w:shd w:val="clear" w:color="auto" w:fill="auto"/>
            <w:vAlign w:val="center"/>
          </w:tcPr>
          <w:p w14:paraId="4305B036">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vAlign w:val="center"/>
          </w:tcPr>
          <w:p w14:paraId="5DD3B10D">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shd w:val="clear" w:color="auto" w:fill="auto"/>
            <w:vAlign w:val="center"/>
          </w:tcPr>
          <w:p w14:paraId="1F7A5075">
            <w:pPr>
              <w:rPr>
                <w:rFonts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w:t>
            </w:r>
          </w:p>
        </w:tc>
        <w:tc>
          <w:tcPr>
            <w:tcW w:w="1800" w:type="dxa"/>
            <w:shd w:val="clear" w:color="auto" w:fill="auto"/>
            <w:vAlign w:val="center"/>
          </w:tcPr>
          <w:p w14:paraId="6C357E81">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3A02CBE1">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vMerge w:val="continue"/>
            <w:shd w:val="clear" w:color="auto" w:fill="auto"/>
            <w:vAlign w:val="center"/>
          </w:tcPr>
          <w:p w14:paraId="749C1E29">
            <w:pPr>
              <w:spacing w:line="240" w:lineRule="exact"/>
              <w:jc w:val="left"/>
              <w:rPr>
                <w:rFonts w:ascii="仿宋_GB2312" w:eastAsia="仿宋_GB2312"/>
                <w:sz w:val="18"/>
                <w:szCs w:val="18"/>
              </w:rPr>
            </w:pPr>
          </w:p>
        </w:tc>
        <w:tc>
          <w:tcPr>
            <w:tcW w:w="708" w:type="dxa"/>
            <w:shd w:val="clear" w:color="auto" w:fill="auto"/>
            <w:vAlign w:val="center"/>
          </w:tcPr>
          <w:p w14:paraId="636ECC3E">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3C5B9F3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9" w:type="dxa"/>
            <w:shd w:val="clear" w:color="auto" w:fill="auto"/>
            <w:vAlign w:val="center"/>
          </w:tcPr>
          <w:p w14:paraId="4B6775B2">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38E381D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shd w:val="clear" w:color="auto" w:fill="auto"/>
            <w:vAlign w:val="center"/>
          </w:tcPr>
          <w:p w14:paraId="6F2425AE">
            <w:pPr>
              <w:rPr>
                <w:rFonts w:ascii="仿宋_GB2312" w:hAnsi="宋体" w:eastAsia="仿宋_GB2312" w:cs="宋体"/>
                <w:bCs/>
                <w:sz w:val="18"/>
                <w:szCs w:val="18"/>
              </w:rPr>
            </w:pPr>
          </w:p>
        </w:tc>
        <w:tc>
          <w:tcPr>
            <w:tcW w:w="682" w:type="dxa"/>
            <w:shd w:val="clear" w:color="auto" w:fill="auto"/>
            <w:vAlign w:val="center"/>
          </w:tcPr>
          <w:p w14:paraId="59BF0EB0">
            <w:pPr>
              <w:rPr>
                <w:rFonts w:ascii="仿宋_GB2312" w:hAnsi="宋体" w:eastAsia="仿宋_GB2312" w:cs="宋体"/>
                <w:bCs/>
                <w:sz w:val="18"/>
                <w:szCs w:val="18"/>
              </w:rPr>
            </w:pPr>
            <w:r>
              <w:rPr>
                <w:rFonts w:hint="eastAsia" w:ascii="仿宋_GB2312" w:eastAsia="仿宋_GB2312"/>
                <w:bCs/>
                <w:sz w:val="18"/>
                <w:szCs w:val="18"/>
              </w:rPr>
              <w:t>　</w:t>
            </w:r>
          </w:p>
        </w:tc>
      </w:tr>
      <w:tr w14:paraId="67CE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continue"/>
            <w:shd w:val="clear" w:color="auto" w:fill="auto"/>
            <w:vAlign w:val="center"/>
          </w:tcPr>
          <w:p w14:paraId="6E880167">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311520CE">
            <w:pPr>
              <w:rPr>
                <w:rFonts w:ascii="仿宋_GB2312" w:hAnsi="宋体" w:eastAsia="仿宋_GB2312" w:cs="宋体"/>
                <w:color w:val="000000"/>
                <w:sz w:val="18"/>
                <w:szCs w:val="18"/>
              </w:rPr>
            </w:pPr>
          </w:p>
        </w:tc>
        <w:tc>
          <w:tcPr>
            <w:tcW w:w="1080" w:type="dxa"/>
            <w:shd w:val="clear" w:color="auto" w:fill="auto"/>
            <w:vAlign w:val="center"/>
          </w:tcPr>
          <w:p w14:paraId="02A452E8">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shd w:val="clear" w:color="auto" w:fill="auto"/>
            <w:vAlign w:val="center"/>
          </w:tcPr>
          <w:p w14:paraId="635D910C">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shd w:val="clear" w:color="auto" w:fill="auto"/>
            <w:vAlign w:val="center"/>
          </w:tcPr>
          <w:p w14:paraId="28E67DF6">
            <w:pPr>
              <w:rPr>
                <w:rFonts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shd w:val="clear" w:color="auto" w:fill="auto"/>
            <w:vAlign w:val="center"/>
          </w:tcPr>
          <w:p w14:paraId="5073D298">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vAlign w:val="center"/>
          </w:tcPr>
          <w:p w14:paraId="6F0B63BB">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084F9170">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■公开查阅点 </w:t>
            </w:r>
          </w:p>
        </w:tc>
        <w:tc>
          <w:tcPr>
            <w:tcW w:w="708" w:type="dxa"/>
            <w:shd w:val="clear" w:color="auto" w:fill="auto"/>
            <w:vAlign w:val="center"/>
          </w:tcPr>
          <w:p w14:paraId="3138A21D">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5825A41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9" w:type="dxa"/>
            <w:shd w:val="clear" w:color="auto" w:fill="auto"/>
            <w:vAlign w:val="center"/>
          </w:tcPr>
          <w:p w14:paraId="3EC163F0">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45938E4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shd w:val="clear" w:color="auto" w:fill="auto"/>
            <w:vAlign w:val="center"/>
          </w:tcPr>
          <w:p w14:paraId="66C8FFF5">
            <w:pPr>
              <w:rPr>
                <w:rFonts w:ascii="仿宋_GB2312" w:hAnsi="宋体" w:eastAsia="仿宋_GB2312" w:cs="宋体"/>
                <w:bCs/>
                <w:sz w:val="18"/>
                <w:szCs w:val="18"/>
              </w:rPr>
            </w:pPr>
          </w:p>
        </w:tc>
        <w:tc>
          <w:tcPr>
            <w:tcW w:w="682" w:type="dxa"/>
            <w:shd w:val="clear" w:color="auto" w:fill="auto"/>
            <w:vAlign w:val="center"/>
          </w:tcPr>
          <w:p w14:paraId="0E7C3069">
            <w:pPr>
              <w:rPr>
                <w:rFonts w:ascii="仿宋_GB2312" w:hAnsi="宋体" w:eastAsia="仿宋_GB2312" w:cs="宋体"/>
                <w:bCs/>
                <w:sz w:val="18"/>
                <w:szCs w:val="18"/>
              </w:rPr>
            </w:pPr>
            <w:r>
              <w:rPr>
                <w:rFonts w:hint="eastAsia" w:ascii="仿宋_GB2312" w:eastAsia="仿宋_GB2312"/>
                <w:bCs/>
                <w:sz w:val="18"/>
                <w:szCs w:val="18"/>
              </w:rPr>
              <w:t>√</w:t>
            </w:r>
          </w:p>
        </w:tc>
      </w:tr>
      <w:tr w14:paraId="1B90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Merge w:val="restart"/>
            <w:shd w:val="clear" w:color="auto" w:fill="auto"/>
            <w:vAlign w:val="center"/>
          </w:tcPr>
          <w:p w14:paraId="7802FCC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restart"/>
            <w:shd w:val="clear" w:color="auto" w:fill="auto"/>
            <w:vAlign w:val="center"/>
          </w:tcPr>
          <w:p w14:paraId="178A5B6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420AD2C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075DCA81">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shd w:val="clear" w:color="auto" w:fill="auto"/>
            <w:vAlign w:val="center"/>
          </w:tcPr>
          <w:p w14:paraId="62E1F607">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shd w:val="clear" w:color="auto" w:fill="auto"/>
          </w:tcPr>
          <w:p w14:paraId="6FB1EAB1">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shd w:val="clear" w:color="auto" w:fill="auto"/>
            <w:vAlign w:val="center"/>
          </w:tcPr>
          <w:p w14:paraId="52A1F173">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shd w:val="clear" w:color="auto" w:fill="auto"/>
            <w:vAlign w:val="center"/>
          </w:tcPr>
          <w:p w14:paraId="7AFC45FC">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75069DB0">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42A8364F">
            <w:pPr>
              <w:spacing w:line="240" w:lineRule="exact"/>
              <w:jc w:val="lef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w:t>
            </w:r>
          </w:p>
        </w:tc>
        <w:tc>
          <w:tcPr>
            <w:tcW w:w="708" w:type="dxa"/>
            <w:shd w:val="clear" w:color="auto" w:fill="auto"/>
            <w:vAlign w:val="center"/>
          </w:tcPr>
          <w:p w14:paraId="265B034D">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2BADDD8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9" w:type="dxa"/>
            <w:shd w:val="clear" w:color="auto" w:fill="auto"/>
            <w:vAlign w:val="center"/>
          </w:tcPr>
          <w:p w14:paraId="5A9D99D4">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24BAF45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shd w:val="clear" w:color="auto" w:fill="auto"/>
            <w:vAlign w:val="center"/>
          </w:tcPr>
          <w:p w14:paraId="2D1BACEF">
            <w:pPr>
              <w:rPr>
                <w:rFonts w:ascii="仿宋_GB2312" w:hAnsi="宋体" w:eastAsia="仿宋_GB2312" w:cs="宋体"/>
                <w:bCs/>
                <w:sz w:val="18"/>
                <w:szCs w:val="18"/>
              </w:rPr>
            </w:pPr>
          </w:p>
        </w:tc>
        <w:tc>
          <w:tcPr>
            <w:tcW w:w="682" w:type="dxa"/>
            <w:shd w:val="clear" w:color="auto" w:fill="auto"/>
            <w:vAlign w:val="center"/>
          </w:tcPr>
          <w:p w14:paraId="0A32C7DD">
            <w:pPr>
              <w:rPr>
                <w:rFonts w:ascii="仿宋_GB2312" w:hAnsi="宋体" w:eastAsia="仿宋_GB2312" w:cs="宋体"/>
                <w:bCs/>
                <w:sz w:val="18"/>
                <w:szCs w:val="18"/>
              </w:rPr>
            </w:pPr>
            <w:r>
              <w:rPr>
                <w:rFonts w:hint="eastAsia" w:ascii="仿宋_GB2312" w:eastAsia="仿宋_GB2312"/>
                <w:bCs/>
                <w:sz w:val="18"/>
                <w:szCs w:val="18"/>
              </w:rPr>
              <w:t>　</w:t>
            </w:r>
          </w:p>
        </w:tc>
      </w:tr>
      <w:tr w14:paraId="0204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Merge w:val="continue"/>
            <w:shd w:val="clear" w:color="auto" w:fill="auto"/>
            <w:vAlign w:val="center"/>
          </w:tcPr>
          <w:p w14:paraId="098C990B">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1EBC98CF">
            <w:pPr>
              <w:rPr>
                <w:rFonts w:ascii="仿宋_GB2312" w:hAnsi="宋体" w:eastAsia="仿宋_GB2312" w:cs="宋体"/>
                <w:color w:val="000000"/>
                <w:sz w:val="18"/>
                <w:szCs w:val="18"/>
              </w:rPr>
            </w:pPr>
          </w:p>
        </w:tc>
        <w:tc>
          <w:tcPr>
            <w:tcW w:w="1080" w:type="dxa"/>
            <w:shd w:val="clear" w:color="auto" w:fill="auto"/>
            <w:vAlign w:val="center"/>
          </w:tcPr>
          <w:p w14:paraId="323A8AF2">
            <w:pPr>
              <w:rPr>
                <w:rFonts w:ascii="仿宋_GB2312" w:hAnsi="宋体" w:eastAsia="仿宋_GB2312" w:cs="宋体"/>
                <w:bCs/>
                <w:sz w:val="18"/>
                <w:szCs w:val="18"/>
              </w:rPr>
            </w:pPr>
            <w:r>
              <w:rPr>
                <w:rFonts w:hint="eastAsia" w:ascii="仿宋_GB2312" w:eastAsia="仿宋_GB2312"/>
                <w:bCs/>
                <w:sz w:val="18"/>
                <w:szCs w:val="18"/>
              </w:rPr>
              <w:t>重要会议</w:t>
            </w:r>
          </w:p>
        </w:tc>
        <w:tc>
          <w:tcPr>
            <w:tcW w:w="2520" w:type="dxa"/>
            <w:shd w:val="clear" w:color="auto" w:fill="auto"/>
            <w:vAlign w:val="center"/>
          </w:tcPr>
          <w:p w14:paraId="38A0E6F3">
            <w:pPr>
              <w:rPr>
                <w:rFonts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shd w:val="clear" w:color="auto" w:fill="auto"/>
          </w:tcPr>
          <w:p w14:paraId="7CE513ED">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shd w:val="clear" w:color="auto" w:fill="auto"/>
            <w:vAlign w:val="center"/>
          </w:tcPr>
          <w:p w14:paraId="3957BBF3">
            <w:pPr>
              <w:rPr>
                <w:rFonts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shd w:val="clear" w:color="auto" w:fill="auto"/>
            <w:vAlign w:val="center"/>
          </w:tcPr>
          <w:p w14:paraId="6FCC6C3A">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3281A38A">
            <w:pPr>
              <w:spacing w:line="240" w:lineRule="exact"/>
              <w:jc w:val="left"/>
              <w:rPr>
                <w:rFonts w:ascii="仿宋_GB2312" w:eastAsia="仿宋_GB2312"/>
                <w:sz w:val="18"/>
                <w:szCs w:val="18"/>
              </w:rPr>
            </w:pPr>
            <w:r>
              <w:rPr>
                <w:rFonts w:hint="eastAsia" w:ascii="仿宋_GB2312" w:eastAsia="仿宋_GB2312"/>
                <w:sz w:val="18"/>
                <w:szCs w:val="18"/>
              </w:rPr>
              <w:t>■政府网站   ■便民服务站</w:t>
            </w:r>
          </w:p>
        </w:tc>
        <w:tc>
          <w:tcPr>
            <w:tcW w:w="708" w:type="dxa"/>
            <w:shd w:val="clear" w:color="auto" w:fill="auto"/>
            <w:vAlign w:val="center"/>
          </w:tcPr>
          <w:p w14:paraId="3A0BAFDE">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6B2524CB">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3A1087E2">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791DDB0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shd w:val="clear" w:color="auto" w:fill="auto"/>
            <w:vAlign w:val="center"/>
          </w:tcPr>
          <w:p w14:paraId="126C547F">
            <w:pPr>
              <w:rPr>
                <w:rFonts w:ascii="仿宋_GB2312" w:hAnsi="宋体" w:eastAsia="仿宋_GB2312" w:cs="宋体"/>
                <w:bCs/>
                <w:sz w:val="18"/>
                <w:szCs w:val="18"/>
              </w:rPr>
            </w:pPr>
          </w:p>
        </w:tc>
        <w:tc>
          <w:tcPr>
            <w:tcW w:w="682" w:type="dxa"/>
            <w:shd w:val="clear" w:color="auto" w:fill="auto"/>
            <w:vAlign w:val="center"/>
          </w:tcPr>
          <w:p w14:paraId="491F6880">
            <w:pPr>
              <w:rPr>
                <w:rFonts w:ascii="仿宋_GB2312" w:hAnsi="宋体" w:eastAsia="仿宋_GB2312" w:cs="宋体"/>
                <w:bCs/>
                <w:sz w:val="18"/>
                <w:szCs w:val="18"/>
              </w:rPr>
            </w:pPr>
            <w:r>
              <w:rPr>
                <w:rFonts w:hint="eastAsia" w:ascii="仿宋_GB2312" w:eastAsia="仿宋_GB2312"/>
                <w:bCs/>
                <w:sz w:val="18"/>
                <w:szCs w:val="18"/>
              </w:rPr>
              <w:t>√</w:t>
            </w:r>
          </w:p>
        </w:tc>
      </w:tr>
      <w:tr w14:paraId="22AD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Merge w:val="continue"/>
            <w:shd w:val="clear" w:color="auto" w:fill="auto"/>
            <w:vAlign w:val="center"/>
          </w:tcPr>
          <w:p w14:paraId="0EDC08CB">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5E045BAD">
            <w:pPr>
              <w:rPr>
                <w:rFonts w:ascii="仿宋_GB2312" w:hAnsi="宋体" w:eastAsia="仿宋_GB2312" w:cs="宋体"/>
                <w:color w:val="000000"/>
                <w:sz w:val="18"/>
                <w:szCs w:val="18"/>
              </w:rPr>
            </w:pPr>
          </w:p>
        </w:tc>
        <w:tc>
          <w:tcPr>
            <w:tcW w:w="1080" w:type="dxa"/>
            <w:shd w:val="clear" w:color="auto" w:fill="auto"/>
            <w:vAlign w:val="center"/>
          </w:tcPr>
          <w:p w14:paraId="7CD30B31">
            <w:pP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shd w:val="clear" w:color="auto" w:fill="auto"/>
            <w:vAlign w:val="center"/>
          </w:tcPr>
          <w:p w14:paraId="5E1A2039">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shd w:val="clear" w:color="auto" w:fill="auto"/>
          </w:tcPr>
          <w:p w14:paraId="451A659D">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shd w:val="clear" w:color="auto" w:fill="auto"/>
            <w:vAlign w:val="center"/>
          </w:tcPr>
          <w:p w14:paraId="7DC550A7">
            <w:pP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shd w:val="clear" w:color="auto" w:fill="auto"/>
            <w:vAlign w:val="center"/>
          </w:tcPr>
          <w:p w14:paraId="2C1723E3">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75EFAA4C">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■公开查阅点 </w:t>
            </w:r>
          </w:p>
        </w:tc>
        <w:tc>
          <w:tcPr>
            <w:tcW w:w="708" w:type="dxa"/>
            <w:shd w:val="clear" w:color="auto" w:fill="auto"/>
            <w:vAlign w:val="center"/>
          </w:tcPr>
          <w:p w14:paraId="41E3FCDC">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363BD9B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9" w:type="dxa"/>
            <w:shd w:val="clear" w:color="auto" w:fill="auto"/>
            <w:vAlign w:val="center"/>
          </w:tcPr>
          <w:p w14:paraId="3952B1D2">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2C4242A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shd w:val="clear" w:color="auto" w:fill="auto"/>
            <w:vAlign w:val="center"/>
          </w:tcPr>
          <w:p w14:paraId="2BBC6FA1">
            <w:pPr>
              <w:rPr>
                <w:rFonts w:ascii="仿宋_GB2312" w:hAnsi="宋体" w:eastAsia="仿宋_GB2312" w:cs="宋体"/>
                <w:bCs/>
                <w:sz w:val="18"/>
                <w:szCs w:val="18"/>
              </w:rPr>
            </w:pPr>
          </w:p>
        </w:tc>
        <w:tc>
          <w:tcPr>
            <w:tcW w:w="682" w:type="dxa"/>
            <w:shd w:val="clear" w:color="auto" w:fill="auto"/>
            <w:vAlign w:val="center"/>
          </w:tcPr>
          <w:p w14:paraId="0B774DAD">
            <w:pPr>
              <w:rPr>
                <w:rFonts w:ascii="仿宋_GB2312" w:hAnsi="宋体" w:eastAsia="仿宋_GB2312" w:cs="宋体"/>
                <w:bCs/>
                <w:sz w:val="18"/>
                <w:szCs w:val="18"/>
              </w:rPr>
            </w:pPr>
            <w:r>
              <w:rPr>
                <w:rFonts w:hint="eastAsia" w:ascii="仿宋_GB2312" w:eastAsia="仿宋_GB2312"/>
                <w:bCs/>
                <w:sz w:val="18"/>
                <w:szCs w:val="18"/>
              </w:rPr>
              <w:t>√</w:t>
            </w:r>
          </w:p>
        </w:tc>
      </w:tr>
      <w:tr w14:paraId="30BC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shd w:val="clear" w:color="auto" w:fill="auto"/>
            <w:vAlign w:val="center"/>
          </w:tcPr>
          <w:p w14:paraId="40C267E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shd w:val="clear" w:color="auto" w:fill="auto"/>
            <w:vAlign w:val="center"/>
          </w:tcPr>
          <w:p w14:paraId="15DFEA1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13852DD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3DCC6D93">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vAlign w:val="center"/>
          </w:tcPr>
          <w:p w14:paraId="30C50625">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shd w:val="clear" w:color="auto" w:fill="auto"/>
            <w:vAlign w:val="center"/>
          </w:tcPr>
          <w:p w14:paraId="417599F9">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shd w:val="clear" w:color="auto" w:fill="auto"/>
            <w:vAlign w:val="center"/>
          </w:tcPr>
          <w:p w14:paraId="311FD3A8">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vAlign w:val="center"/>
          </w:tcPr>
          <w:p w14:paraId="4F335E40">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4274DBB6">
            <w:pPr>
              <w:spacing w:line="240" w:lineRule="exact"/>
              <w:jc w:val="left"/>
              <w:rPr>
                <w:rFonts w:ascii="仿宋_GB2312" w:eastAsia="仿宋_GB2312"/>
                <w:sz w:val="18"/>
                <w:szCs w:val="18"/>
              </w:rPr>
            </w:pPr>
            <w:r>
              <w:rPr>
                <w:rFonts w:hint="eastAsia" w:ascii="仿宋_GB2312" w:eastAsia="仿宋_GB2312"/>
                <w:sz w:val="18"/>
                <w:szCs w:val="18"/>
              </w:rPr>
              <w:t>■政府网站   ■两微一端   ■广播电视   ■公开查阅点</w:t>
            </w:r>
          </w:p>
          <w:p w14:paraId="0309DB50">
            <w:pPr>
              <w:spacing w:line="240" w:lineRule="exact"/>
              <w:jc w:val="left"/>
              <w:rPr>
                <w:rFonts w:ascii="仿宋_GB2312" w:eastAsia="仿宋_GB2312"/>
                <w:sz w:val="18"/>
                <w:szCs w:val="18"/>
              </w:rPr>
            </w:pPr>
            <w:r>
              <w:rPr>
                <w:rFonts w:hint="eastAsia" w:ascii="仿宋_GB2312" w:eastAsia="仿宋_GB2312"/>
                <w:sz w:val="18"/>
                <w:szCs w:val="18"/>
              </w:rPr>
              <w:t>■公示栏</w:t>
            </w:r>
          </w:p>
        </w:tc>
        <w:tc>
          <w:tcPr>
            <w:tcW w:w="708" w:type="dxa"/>
            <w:shd w:val="clear" w:color="auto" w:fill="auto"/>
            <w:vAlign w:val="center"/>
          </w:tcPr>
          <w:p w14:paraId="542C17FA">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41FC936F">
            <w:pPr>
              <w:rPr>
                <w:rFonts w:ascii="仿宋_GB2312" w:hAnsi="宋体" w:eastAsia="仿宋_GB2312" w:cs="宋体"/>
                <w:bCs/>
                <w:sz w:val="18"/>
                <w:szCs w:val="18"/>
              </w:rPr>
            </w:pPr>
            <w:r>
              <w:rPr>
                <w:rFonts w:hint="eastAsia" w:ascii="仿宋_GB2312" w:eastAsia="仿宋_GB2312"/>
                <w:bCs/>
                <w:sz w:val="18"/>
                <w:szCs w:val="18"/>
              </w:rPr>
              <w:t>　</w:t>
            </w:r>
          </w:p>
        </w:tc>
        <w:tc>
          <w:tcPr>
            <w:tcW w:w="709" w:type="dxa"/>
            <w:shd w:val="clear" w:color="auto" w:fill="auto"/>
            <w:vAlign w:val="center"/>
          </w:tcPr>
          <w:p w14:paraId="07783BFF">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652FE5EE">
            <w:pPr>
              <w:rPr>
                <w:rFonts w:ascii="仿宋_GB2312" w:hAnsi="宋体" w:eastAsia="仿宋_GB2312" w:cs="宋体"/>
                <w:bCs/>
                <w:sz w:val="18"/>
                <w:szCs w:val="18"/>
              </w:rPr>
            </w:pPr>
            <w:r>
              <w:rPr>
                <w:rFonts w:hint="eastAsia" w:ascii="仿宋_GB2312" w:eastAsia="仿宋_GB2312"/>
                <w:bCs/>
                <w:sz w:val="18"/>
                <w:szCs w:val="18"/>
              </w:rPr>
              <w:t>　</w:t>
            </w:r>
          </w:p>
        </w:tc>
        <w:tc>
          <w:tcPr>
            <w:tcW w:w="567" w:type="dxa"/>
            <w:shd w:val="clear" w:color="auto" w:fill="auto"/>
            <w:vAlign w:val="center"/>
          </w:tcPr>
          <w:p w14:paraId="4BF6AB4F">
            <w:pPr>
              <w:rPr>
                <w:rFonts w:ascii="仿宋_GB2312" w:hAnsi="宋体" w:eastAsia="仿宋_GB2312" w:cs="宋体"/>
                <w:bCs/>
                <w:sz w:val="18"/>
                <w:szCs w:val="18"/>
              </w:rPr>
            </w:pPr>
          </w:p>
        </w:tc>
        <w:tc>
          <w:tcPr>
            <w:tcW w:w="682" w:type="dxa"/>
            <w:shd w:val="clear" w:color="auto" w:fill="auto"/>
            <w:vAlign w:val="center"/>
          </w:tcPr>
          <w:p w14:paraId="470DEFCC">
            <w:pPr>
              <w:rPr>
                <w:rFonts w:ascii="仿宋_GB2312" w:hAnsi="宋体" w:eastAsia="仿宋_GB2312" w:cs="宋体"/>
                <w:bCs/>
                <w:sz w:val="18"/>
                <w:szCs w:val="18"/>
              </w:rPr>
            </w:pPr>
            <w:r>
              <w:rPr>
                <w:rFonts w:hint="eastAsia" w:ascii="仿宋_GB2312" w:eastAsia="仿宋_GB2312"/>
                <w:bCs/>
                <w:sz w:val="18"/>
                <w:szCs w:val="18"/>
              </w:rPr>
              <w:t>√</w:t>
            </w:r>
          </w:p>
        </w:tc>
      </w:tr>
      <w:tr w14:paraId="31FB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shd w:val="clear" w:color="auto" w:fill="auto"/>
            <w:vAlign w:val="center"/>
          </w:tcPr>
          <w:p w14:paraId="4FEA84E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shd w:val="clear" w:color="auto" w:fill="auto"/>
            <w:vAlign w:val="center"/>
          </w:tcPr>
          <w:p w14:paraId="232AB4F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2666D62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3CBB8206">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shd w:val="clear" w:color="auto" w:fill="auto"/>
            <w:vAlign w:val="center"/>
          </w:tcPr>
          <w:p w14:paraId="30A45CCC">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shd w:val="clear" w:color="auto" w:fill="auto"/>
            <w:vAlign w:val="center"/>
          </w:tcPr>
          <w:p w14:paraId="46F23EF4">
            <w:pPr>
              <w:rPr>
                <w:rFonts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》、《突发事件应对法》、《关于全面推进政务公开工作的意见》</w:t>
            </w:r>
          </w:p>
        </w:tc>
        <w:tc>
          <w:tcPr>
            <w:tcW w:w="1800" w:type="dxa"/>
            <w:shd w:val="clear" w:color="auto" w:fill="auto"/>
            <w:vAlign w:val="center"/>
          </w:tcPr>
          <w:p w14:paraId="0538FE6F">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vAlign w:val="center"/>
          </w:tcPr>
          <w:p w14:paraId="09F27EEA">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068D3406">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p w14:paraId="6AC2C3D2">
            <w:pPr>
              <w:spacing w:line="240" w:lineRule="exact"/>
              <w:jc w:val="left"/>
              <w:rPr>
                <w:rFonts w:ascii="仿宋_GB2312" w:eastAsia="仿宋_GB2312"/>
                <w:sz w:val="18"/>
                <w:szCs w:val="18"/>
              </w:rPr>
            </w:pPr>
            <w:r>
              <w:rPr>
                <w:rFonts w:hint="eastAsia" w:ascii="仿宋_GB2312" w:eastAsia="仿宋_GB2312"/>
                <w:sz w:val="18"/>
                <w:szCs w:val="18"/>
              </w:rPr>
              <w:t>■公示栏</w:t>
            </w:r>
          </w:p>
        </w:tc>
        <w:tc>
          <w:tcPr>
            <w:tcW w:w="708" w:type="dxa"/>
            <w:shd w:val="clear" w:color="auto" w:fill="auto"/>
            <w:vAlign w:val="center"/>
          </w:tcPr>
          <w:p w14:paraId="294BC47B">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3ED3555D">
            <w:pPr>
              <w:rPr>
                <w:rFonts w:ascii="仿宋_GB2312" w:hAnsi="宋体" w:eastAsia="仿宋_GB2312" w:cs="宋体"/>
                <w:bCs/>
                <w:sz w:val="18"/>
                <w:szCs w:val="18"/>
              </w:rPr>
            </w:pPr>
            <w:r>
              <w:rPr>
                <w:rFonts w:hint="eastAsia" w:ascii="仿宋_GB2312" w:eastAsia="仿宋_GB2312"/>
                <w:bCs/>
                <w:sz w:val="18"/>
                <w:szCs w:val="18"/>
              </w:rPr>
              <w:t>　</w:t>
            </w:r>
          </w:p>
        </w:tc>
        <w:tc>
          <w:tcPr>
            <w:tcW w:w="709" w:type="dxa"/>
            <w:shd w:val="clear" w:color="auto" w:fill="auto"/>
            <w:vAlign w:val="center"/>
          </w:tcPr>
          <w:p w14:paraId="0C943632">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4400D8AD">
            <w:pPr>
              <w:rPr>
                <w:rFonts w:ascii="仿宋_GB2312" w:hAnsi="宋体" w:eastAsia="仿宋_GB2312" w:cs="宋体"/>
                <w:bCs/>
                <w:sz w:val="18"/>
                <w:szCs w:val="18"/>
              </w:rPr>
            </w:pPr>
            <w:r>
              <w:rPr>
                <w:rFonts w:hint="eastAsia" w:ascii="仿宋_GB2312" w:eastAsia="仿宋_GB2312"/>
                <w:bCs/>
                <w:sz w:val="18"/>
                <w:szCs w:val="18"/>
              </w:rPr>
              <w:t>　</w:t>
            </w:r>
          </w:p>
        </w:tc>
        <w:tc>
          <w:tcPr>
            <w:tcW w:w="567" w:type="dxa"/>
            <w:shd w:val="clear" w:color="auto" w:fill="auto"/>
            <w:vAlign w:val="center"/>
          </w:tcPr>
          <w:p w14:paraId="5C636E78">
            <w:pPr>
              <w:rPr>
                <w:rFonts w:ascii="仿宋_GB2312" w:hAnsi="宋体" w:eastAsia="仿宋_GB2312" w:cs="宋体"/>
                <w:bCs/>
                <w:sz w:val="18"/>
                <w:szCs w:val="18"/>
              </w:rPr>
            </w:pPr>
          </w:p>
        </w:tc>
        <w:tc>
          <w:tcPr>
            <w:tcW w:w="682" w:type="dxa"/>
            <w:shd w:val="clear" w:color="auto" w:fill="auto"/>
            <w:vAlign w:val="center"/>
          </w:tcPr>
          <w:p w14:paraId="258BD348">
            <w:pPr>
              <w:rPr>
                <w:rFonts w:ascii="仿宋_GB2312" w:hAnsi="宋体" w:eastAsia="仿宋_GB2312" w:cs="宋体"/>
                <w:bCs/>
                <w:sz w:val="18"/>
                <w:szCs w:val="18"/>
              </w:rPr>
            </w:pPr>
            <w:r>
              <w:rPr>
                <w:rFonts w:hint="eastAsia" w:ascii="仿宋_GB2312" w:eastAsia="仿宋_GB2312"/>
                <w:bCs/>
                <w:sz w:val="18"/>
                <w:szCs w:val="18"/>
              </w:rPr>
              <w:t>√</w:t>
            </w:r>
          </w:p>
        </w:tc>
      </w:tr>
      <w:tr w14:paraId="6E66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shd w:val="clear" w:color="auto" w:fill="auto"/>
            <w:vAlign w:val="center"/>
          </w:tcPr>
          <w:p w14:paraId="310FEAB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shd w:val="clear" w:color="auto" w:fill="auto"/>
            <w:vAlign w:val="center"/>
          </w:tcPr>
          <w:p w14:paraId="6D482C29">
            <w:pPr>
              <w:rPr>
                <w:rFonts w:ascii="仿宋_GB2312" w:hAnsi="宋体" w:eastAsia="仿宋_GB2312" w:cs="宋体"/>
                <w:color w:val="000000"/>
                <w:sz w:val="18"/>
                <w:szCs w:val="18"/>
              </w:rPr>
            </w:pPr>
          </w:p>
        </w:tc>
        <w:tc>
          <w:tcPr>
            <w:tcW w:w="1080" w:type="dxa"/>
            <w:shd w:val="clear" w:color="auto" w:fill="auto"/>
            <w:vAlign w:val="center"/>
          </w:tcPr>
          <w:p w14:paraId="4E1C926C">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shd w:val="clear" w:color="auto" w:fill="auto"/>
            <w:vAlign w:val="center"/>
          </w:tcPr>
          <w:p w14:paraId="2C43EF17">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shd w:val="clear" w:color="auto" w:fill="auto"/>
            <w:vAlign w:val="center"/>
          </w:tcPr>
          <w:p w14:paraId="7808E36B">
            <w:pPr>
              <w:rPr>
                <w:rFonts w:ascii="仿宋_GB2312" w:hAnsi="宋体" w:eastAsia="仿宋_GB2312" w:cs="宋体"/>
                <w:bCs/>
                <w:sz w:val="18"/>
                <w:szCs w:val="18"/>
              </w:rPr>
            </w:pPr>
            <w:r>
              <w:rPr>
                <w:rFonts w:hint="eastAsia" w:ascii="仿宋_GB2312" w:eastAsia="仿宋_GB2312"/>
                <w:bCs/>
                <w:sz w:val="18"/>
                <w:szCs w:val="18"/>
              </w:rPr>
              <w:t>《</w:t>
            </w: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800" w:type="dxa"/>
            <w:shd w:val="clear" w:color="auto" w:fill="auto"/>
            <w:vAlign w:val="center"/>
          </w:tcPr>
          <w:p w14:paraId="2D0A4FFB">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vAlign w:val="center"/>
          </w:tcPr>
          <w:p w14:paraId="3CBFB58D">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032156A4">
            <w:pPr>
              <w:spacing w:line="240" w:lineRule="exact"/>
              <w:jc w:val="left"/>
              <w:rPr>
                <w:rFonts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■其他</w:t>
            </w:r>
          </w:p>
        </w:tc>
        <w:tc>
          <w:tcPr>
            <w:tcW w:w="708" w:type="dxa"/>
            <w:shd w:val="clear" w:color="auto" w:fill="auto"/>
            <w:vAlign w:val="center"/>
          </w:tcPr>
          <w:p w14:paraId="46416FB0">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6BBDC34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9" w:type="dxa"/>
            <w:shd w:val="clear" w:color="auto" w:fill="auto"/>
            <w:vAlign w:val="center"/>
          </w:tcPr>
          <w:p w14:paraId="09C34F9E">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125A376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shd w:val="clear" w:color="auto" w:fill="auto"/>
            <w:vAlign w:val="center"/>
          </w:tcPr>
          <w:p w14:paraId="300FB6ED">
            <w:pPr>
              <w:rPr>
                <w:rFonts w:ascii="仿宋_GB2312" w:hAnsi="宋体" w:eastAsia="仿宋_GB2312" w:cs="宋体"/>
                <w:bCs/>
                <w:sz w:val="18"/>
                <w:szCs w:val="18"/>
              </w:rPr>
            </w:pPr>
          </w:p>
        </w:tc>
        <w:tc>
          <w:tcPr>
            <w:tcW w:w="682" w:type="dxa"/>
            <w:shd w:val="clear" w:color="auto" w:fill="auto"/>
            <w:vAlign w:val="center"/>
          </w:tcPr>
          <w:p w14:paraId="3EB31505">
            <w:pPr>
              <w:rPr>
                <w:rFonts w:ascii="仿宋_GB2312" w:hAnsi="宋体" w:eastAsia="仿宋_GB2312" w:cs="宋体"/>
                <w:bCs/>
                <w:sz w:val="18"/>
                <w:szCs w:val="18"/>
              </w:rPr>
            </w:pPr>
            <w:r>
              <w:rPr>
                <w:rFonts w:hint="eastAsia" w:ascii="仿宋_GB2312" w:eastAsia="仿宋_GB2312"/>
                <w:bCs/>
                <w:sz w:val="18"/>
                <w:szCs w:val="18"/>
              </w:rPr>
              <w:t>√</w:t>
            </w:r>
          </w:p>
        </w:tc>
      </w:tr>
      <w:tr w14:paraId="34C9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shd w:val="clear" w:color="auto" w:fill="auto"/>
            <w:vAlign w:val="center"/>
          </w:tcPr>
          <w:p w14:paraId="6DBEF00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shd w:val="clear" w:color="auto" w:fill="auto"/>
            <w:vAlign w:val="center"/>
          </w:tcPr>
          <w:p w14:paraId="58294F0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3C29D4A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73E4B57A">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vAlign w:val="center"/>
          </w:tcPr>
          <w:p w14:paraId="1EC684EE">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shd w:val="clear" w:color="auto" w:fill="auto"/>
            <w:vAlign w:val="center"/>
          </w:tcPr>
          <w:p w14:paraId="36DF8034">
            <w:pPr>
              <w:rPr>
                <w:rFonts w:ascii="仿宋_GB2312" w:hAnsi="宋体" w:eastAsia="仿宋_GB2312" w:cs="宋体"/>
                <w:bCs/>
                <w:sz w:val="18"/>
                <w:szCs w:val="18"/>
              </w:rPr>
            </w:pPr>
            <w:r>
              <w:rPr>
                <w:rFonts w:hint="eastAsia" w:ascii="仿宋_GB2312" w:eastAsia="仿宋_GB2312"/>
                <w:bCs/>
                <w:sz w:val="18"/>
                <w:szCs w:val="18"/>
              </w:rPr>
              <w:t>《</w:t>
            </w: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800" w:type="dxa"/>
            <w:shd w:val="clear" w:color="auto" w:fill="auto"/>
            <w:vAlign w:val="center"/>
          </w:tcPr>
          <w:p w14:paraId="4AAF5802">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shd w:val="clear" w:color="auto" w:fill="auto"/>
            <w:vAlign w:val="center"/>
          </w:tcPr>
          <w:p w14:paraId="2A8F81FD">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1689D59C">
            <w:pPr>
              <w:spacing w:line="240" w:lineRule="exact"/>
              <w:jc w:val="left"/>
              <w:rPr>
                <w:rFonts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p>
          <w:p w14:paraId="6A8E8033">
            <w:pPr>
              <w:spacing w:line="240" w:lineRule="exact"/>
              <w:jc w:val="left"/>
              <w:rPr>
                <w:rFonts w:ascii="仿宋_GB2312" w:eastAsia="仿宋_GB2312"/>
                <w:sz w:val="18"/>
                <w:szCs w:val="18"/>
              </w:rPr>
            </w:pPr>
            <w:r>
              <w:rPr>
                <w:rFonts w:hint="eastAsia" w:ascii="仿宋_GB2312" w:eastAsia="仿宋_GB2312"/>
                <w:sz w:val="18"/>
                <w:szCs w:val="18"/>
              </w:rPr>
              <w:t>■便民服务站 ■入户/现场</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■精准推送   ■其他</w:t>
            </w:r>
          </w:p>
        </w:tc>
        <w:tc>
          <w:tcPr>
            <w:tcW w:w="708" w:type="dxa"/>
            <w:shd w:val="clear" w:color="auto" w:fill="auto"/>
            <w:vAlign w:val="center"/>
          </w:tcPr>
          <w:p w14:paraId="2C553154">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637D44BF">
            <w:pPr>
              <w:rPr>
                <w:rFonts w:ascii="仿宋_GB2312" w:hAnsi="宋体" w:eastAsia="仿宋_GB2312" w:cs="宋体"/>
                <w:bCs/>
                <w:sz w:val="18"/>
                <w:szCs w:val="18"/>
              </w:rPr>
            </w:pPr>
            <w:r>
              <w:rPr>
                <w:rFonts w:hint="eastAsia" w:ascii="仿宋_GB2312" w:eastAsia="仿宋_GB2312"/>
                <w:bCs/>
                <w:sz w:val="18"/>
                <w:szCs w:val="18"/>
              </w:rPr>
              <w:t>　</w:t>
            </w:r>
          </w:p>
        </w:tc>
        <w:tc>
          <w:tcPr>
            <w:tcW w:w="709" w:type="dxa"/>
            <w:shd w:val="clear" w:color="auto" w:fill="auto"/>
            <w:vAlign w:val="center"/>
          </w:tcPr>
          <w:p w14:paraId="326105E7">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06D5CC8B">
            <w:pPr>
              <w:rPr>
                <w:rFonts w:ascii="仿宋_GB2312" w:hAnsi="宋体" w:eastAsia="仿宋_GB2312" w:cs="宋体"/>
                <w:bCs/>
                <w:sz w:val="18"/>
                <w:szCs w:val="18"/>
              </w:rPr>
            </w:pPr>
            <w:r>
              <w:rPr>
                <w:rFonts w:hint="eastAsia" w:ascii="仿宋_GB2312" w:eastAsia="仿宋_GB2312"/>
                <w:bCs/>
                <w:sz w:val="18"/>
                <w:szCs w:val="18"/>
              </w:rPr>
              <w:t>　</w:t>
            </w:r>
          </w:p>
        </w:tc>
        <w:tc>
          <w:tcPr>
            <w:tcW w:w="567" w:type="dxa"/>
            <w:shd w:val="clear" w:color="auto" w:fill="auto"/>
            <w:vAlign w:val="center"/>
          </w:tcPr>
          <w:p w14:paraId="43EB1655">
            <w:pPr>
              <w:rPr>
                <w:rFonts w:ascii="仿宋_GB2312" w:hAnsi="宋体" w:eastAsia="仿宋_GB2312" w:cs="宋体"/>
                <w:bCs/>
                <w:sz w:val="18"/>
                <w:szCs w:val="18"/>
              </w:rPr>
            </w:pPr>
          </w:p>
        </w:tc>
        <w:tc>
          <w:tcPr>
            <w:tcW w:w="682" w:type="dxa"/>
            <w:shd w:val="clear" w:color="auto" w:fill="auto"/>
            <w:vAlign w:val="center"/>
          </w:tcPr>
          <w:p w14:paraId="7163719F">
            <w:pPr>
              <w:rPr>
                <w:rFonts w:ascii="仿宋_GB2312" w:hAnsi="宋体" w:eastAsia="仿宋_GB2312" w:cs="宋体"/>
                <w:bCs/>
                <w:sz w:val="18"/>
                <w:szCs w:val="18"/>
              </w:rPr>
            </w:pPr>
            <w:r>
              <w:rPr>
                <w:rFonts w:hint="eastAsia" w:ascii="仿宋_GB2312" w:eastAsia="仿宋_GB2312"/>
                <w:bCs/>
                <w:sz w:val="18"/>
                <w:szCs w:val="18"/>
              </w:rPr>
              <w:t>√</w:t>
            </w:r>
          </w:p>
        </w:tc>
      </w:tr>
      <w:tr w14:paraId="02BE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vMerge w:val="restart"/>
            <w:shd w:val="clear" w:color="auto" w:fill="auto"/>
            <w:vAlign w:val="center"/>
          </w:tcPr>
          <w:p w14:paraId="492F651C">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restart"/>
            <w:shd w:val="clear" w:color="auto" w:fill="auto"/>
            <w:vAlign w:val="center"/>
          </w:tcPr>
          <w:p w14:paraId="214D969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7BF1997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14:paraId="0CA50C44">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shd w:val="clear" w:color="auto" w:fill="auto"/>
            <w:vAlign w:val="center"/>
          </w:tcPr>
          <w:p w14:paraId="4BE9C4F0">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shd w:val="clear" w:color="auto" w:fill="auto"/>
            <w:vAlign w:val="center"/>
          </w:tcPr>
          <w:p w14:paraId="17944CE1">
            <w:pPr>
              <w:rPr>
                <w:rFonts w:ascii="仿宋_GB2312" w:hAnsi="宋体" w:eastAsia="仿宋_GB2312" w:cs="宋体"/>
                <w:bCs/>
                <w:sz w:val="18"/>
                <w:szCs w:val="18"/>
              </w:rPr>
            </w:pPr>
            <w:r>
              <w:rPr>
                <w:rFonts w:hint="eastAsia" w:ascii="仿宋_GB2312" w:eastAsia="仿宋_GB2312"/>
                <w:bCs/>
                <w:sz w:val="18"/>
                <w:szCs w:val="18"/>
              </w:rPr>
              <w:t>《</w:t>
            </w: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800" w:type="dxa"/>
            <w:shd w:val="clear" w:color="auto" w:fill="auto"/>
            <w:vAlign w:val="center"/>
          </w:tcPr>
          <w:p w14:paraId="55D529C0">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vAlign w:val="center"/>
          </w:tcPr>
          <w:p w14:paraId="3D85FE6B">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2ABC1B90">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708" w:type="dxa"/>
            <w:shd w:val="clear" w:color="auto" w:fill="auto"/>
            <w:vAlign w:val="center"/>
          </w:tcPr>
          <w:p w14:paraId="5AAC5819">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3FB0110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9" w:type="dxa"/>
            <w:shd w:val="clear" w:color="auto" w:fill="auto"/>
            <w:vAlign w:val="center"/>
          </w:tcPr>
          <w:p w14:paraId="41710114">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208FE69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shd w:val="clear" w:color="auto" w:fill="auto"/>
            <w:vAlign w:val="center"/>
          </w:tcPr>
          <w:p w14:paraId="2ED7C634">
            <w:pPr>
              <w:rPr>
                <w:rFonts w:ascii="仿宋_GB2312" w:hAnsi="宋体" w:eastAsia="仿宋_GB2312" w:cs="宋体"/>
                <w:bCs/>
                <w:sz w:val="18"/>
                <w:szCs w:val="18"/>
              </w:rPr>
            </w:pPr>
          </w:p>
        </w:tc>
        <w:tc>
          <w:tcPr>
            <w:tcW w:w="682" w:type="dxa"/>
            <w:shd w:val="clear" w:color="auto" w:fill="auto"/>
            <w:vAlign w:val="center"/>
          </w:tcPr>
          <w:p w14:paraId="317B8B60">
            <w:pPr>
              <w:rPr>
                <w:rFonts w:ascii="仿宋_GB2312" w:hAnsi="宋体" w:eastAsia="仿宋_GB2312" w:cs="宋体"/>
                <w:bCs/>
                <w:color w:val="000000"/>
                <w:sz w:val="18"/>
                <w:szCs w:val="18"/>
              </w:rPr>
            </w:pPr>
            <w:r>
              <w:rPr>
                <w:rFonts w:hint="eastAsia" w:ascii="仿宋_GB2312" w:eastAsia="仿宋_GB2312"/>
                <w:bCs/>
                <w:sz w:val="18"/>
                <w:szCs w:val="18"/>
              </w:rPr>
              <w:t>√</w:t>
            </w:r>
          </w:p>
        </w:tc>
      </w:tr>
      <w:tr w14:paraId="035E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vMerge w:val="continue"/>
            <w:shd w:val="clear" w:color="auto" w:fill="auto"/>
            <w:vAlign w:val="center"/>
          </w:tcPr>
          <w:p w14:paraId="0E64FD28">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537CC5AD">
            <w:pPr>
              <w:rPr>
                <w:rFonts w:ascii="仿宋_GB2312" w:hAnsi="宋体" w:eastAsia="仿宋_GB2312" w:cs="宋体"/>
                <w:color w:val="000000"/>
                <w:sz w:val="18"/>
                <w:szCs w:val="18"/>
              </w:rPr>
            </w:pPr>
          </w:p>
        </w:tc>
        <w:tc>
          <w:tcPr>
            <w:tcW w:w="1080" w:type="dxa"/>
            <w:shd w:val="clear" w:color="auto" w:fill="auto"/>
            <w:vAlign w:val="center"/>
          </w:tcPr>
          <w:p w14:paraId="748A7E46">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shd w:val="clear" w:color="auto" w:fill="auto"/>
            <w:vAlign w:val="center"/>
          </w:tcPr>
          <w:p w14:paraId="2B0C193A">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shd w:val="clear" w:color="auto" w:fill="auto"/>
            <w:vAlign w:val="center"/>
          </w:tcPr>
          <w:p w14:paraId="005A1EE5">
            <w:pPr>
              <w:rPr>
                <w:rFonts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w:t>
            </w:r>
          </w:p>
        </w:tc>
        <w:tc>
          <w:tcPr>
            <w:tcW w:w="1800" w:type="dxa"/>
            <w:shd w:val="clear" w:color="auto" w:fill="auto"/>
            <w:vAlign w:val="center"/>
          </w:tcPr>
          <w:p w14:paraId="778BD718">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vAlign w:val="center"/>
          </w:tcPr>
          <w:p w14:paraId="48F62A57">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4FCC70BF">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708" w:type="dxa"/>
            <w:shd w:val="clear" w:color="auto" w:fill="auto"/>
            <w:vAlign w:val="center"/>
          </w:tcPr>
          <w:p w14:paraId="1FDEFB08">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25AAEB0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9" w:type="dxa"/>
            <w:shd w:val="clear" w:color="auto" w:fill="auto"/>
            <w:vAlign w:val="center"/>
          </w:tcPr>
          <w:p w14:paraId="30EE5E9B">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46D79FE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shd w:val="clear" w:color="auto" w:fill="auto"/>
            <w:vAlign w:val="center"/>
          </w:tcPr>
          <w:p w14:paraId="248C7BBD">
            <w:pPr>
              <w:rPr>
                <w:rFonts w:ascii="仿宋_GB2312" w:hAnsi="宋体" w:eastAsia="仿宋_GB2312" w:cs="宋体"/>
                <w:bCs/>
                <w:sz w:val="18"/>
                <w:szCs w:val="18"/>
              </w:rPr>
            </w:pPr>
          </w:p>
        </w:tc>
        <w:tc>
          <w:tcPr>
            <w:tcW w:w="682" w:type="dxa"/>
            <w:shd w:val="clear" w:color="auto" w:fill="auto"/>
            <w:vAlign w:val="center"/>
          </w:tcPr>
          <w:p w14:paraId="0DF590E1">
            <w:pPr>
              <w:rPr>
                <w:rFonts w:ascii="仿宋_GB2312" w:hAnsi="宋体" w:eastAsia="仿宋_GB2312" w:cs="宋体"/>
                <w:bCs/>
                <w:color w:val="000000"/>
                <w:sz w:val="18"/>
                <w:szCs w:val="18"/>
              </w:rPr>
            </w:pPr>
            <w:r>
              <w:rPr>
                <w:rFonts w:hint="eastAsia" w:ascii="仿宋_GB2312" w:eastAsia="仿宋_GB2312"/>
                <w:bCs/>
                <w:color w:val="000000"/>
                <w:sz w:val="18"/>
                <w:szCs w:val="18"/>
              </w:rPr>
              <w:t>　</w:t>
            </w:r>
            <w:r>
              <w:rPr>
                <w:rFonts w:hint="eastAsia" w:ascii="仿宋_GB2312" w:eastAsia="仿宋_GB2312"/>
                <w:bCs/>
                <w:sz w:val="18"/>
                <w:szCs w:val="18"/>
              </w:rPr>
              <w:t>√</w:t>
            </w:r>
          </w:p>
        </w:tc>
      </w:tr>
      <w:tr w14:paraId="0232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continue"/>
            <w:shd w:val="clear" w:color="auto" w:fill="auto"/>
            <w:vAlign w:val="center"/>
          </w:tcPr>
          <w:p w14:paraId="06C4790E">
            <w:pPr>
              <w:jc w:val="center"/>
              <w:rPr>
                <w:rFonts w:ascii="仿宋_GB2312" w:hAnsi="宋体" w:eastAsia="仿宋_GB2312" w:cs="宋体"/>
                <w:color w:val="000000"/>
                <w:sz w:val="18"/>
                <w:szCs w:val="18"/>
              </w:rPr>
            </w:pPr>
          </w:p>
        </w:tc>
        <w:tc>
          <w:tcPr>
            <w:tcW w:w="900" w:type="dxa"/>
            <w:vMerge w:val="restart"/>
            <w:shd w:val="clear" w:color="auto" w:fill="auto"/>
            <w:vAlign w:val="center"/>
          </w:tcPr>
          <w:p w14:paraId="3E4E7B2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4EAA449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14:paraId="4FA65D15">
            <w:pPr>
              <w:rPr>
                <w:rFonts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shd w:val="clear" w:color="auto" w:fill="auto"/>
            <w:vAlign w:val="center"/>
          </w:tcPr>
          <w:p w14:paraId="70ACBB53">
            <w:pPr>
              <w:rPr>
                <w:rFonts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shd w:val="clear" w:color="auto" w:fill="auto"/>
            <w:vAlign w:val="center"/>
          </w:tcPr>
          <w:p w14:paraId="0AC5D2B3">
            <w:pPr>
              <w:rPr>
                <w:rFonts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shd w:val="clear" w:color="auto" w:fill="auto"/>
            <w:vAlign w:val="center"/>
          </w:tcPr>
          <w:p w14:paraId="0FE1DA0D">
            <w:pPr>
              <w:rPr>
                <w:rFonts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shd w:val="clear" w:color="auto" w:fill="auto"/>
            <w:vAlign w:val="center"/>
          </w:tcPr>
          <w:p w14:paraId="0D9B1BC5">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216A8229">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708" w:type="dxa"/>
            <w:shd w:val="clear" w:color="auto" w:fill="auto"/>
            <w:vAlign w:val="center"/>
          </w:tcPr>
          <w:p w14:paraId="7D1EA75F">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2CB32F6A">
            <w:pPr>
              <w:rPr>
                <w:rFonts w:ascii="仿宋_GB2312" w:hAnsi="宋体" w:eastAsia="仿宋_GB2312" w:cs="宋体"/>
                <w:bCs/>
                <w:sz w:val="18"/>
                <w:szCs w:val="18"/>
              </w:rPr>
            </w:pPr>
            <w:r>
              <w:rPr>
                <w:rFonts w:hint="eastAsia" w:ascii="仿宋_GB2312" w:eastAsia="仿宋_GB2312"/>
                <w:bCs/>
                <w:sz w:val="18"/>
                <w:szCs w:val="18"/>
              </w:rPr>
              <w:t>　</w:t>
            </w:r>
          </w:p>
        </w:tc>
        <w:tc>
          <w:tcPr>
            <w:tcW w:w="709" w:type="dxa"/>
            <w:shd w:val="clear" w:color="auto" w:fill="auto"/>
            <w:vAlign w:val="center"/>
          </w:tcPr>
          <w:p w14:paraId="3C616754">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427ED5CA">
            <w:pPr>
              <w:rPr>
                <w:rFonts w:ascii="仿宋_GB2312" w:hAnsi="宋体" w:eastAsia="仿宋_GB2312" w:cs="宋体"/>
                <w:bCs/>
                <w:sz w:val="18"/>
                <w:szCs w:val="18"/>
              </w:rPr>
            </w:pPr>
            <w:r>
              <w:rPr>
                <w:rFonts w:hint="eastAsia" w:ascii="仿宋_GB2312" w:eastAsia="仿宋_GB2312"/>
                <w:bCs/>
                <w:sz w:val="18"/>
                <w:szCs w:val="18"/>
              </w:rPr>
              <w:t>　</w:t>
            </w:r>
          </w:p>
        </w:tc>
        <w:tc>
          <w:tcPr>
            <w:tcW w:w="567" w:type="dxa"/>
            <w:shd w:val="clear" w:color="auto" w:fill="auto"/>
            <w:vAlign w:val="center"/>
          </w:tcPr>
          <w:p w14:paraId="3203B2D3">
            <w:pPr>
              <w:rPr>
                <w:rFonts w:ascii="仿宋_GB2312" w:hAnsi="宋体" w:eastAsia="仿宋_GB2312" w:cs="宋体"/>
                <w:bCs/>
                <w:sz w:val="18"/>
                <w:szCs w:val="18"/>
              </w:rPr>
            </w:pPr>
          </w:p>
        </w:tc>
        <w:tc>
          <w:tcPr>
            <w:tcW w:w="682" w:type="dxa"/>
            <w:shd w:val="clear" w:color="auto" w:fill="auto"/>
            <w:vAlign w:val="center"/>
          </w:tcPr>
          <w:p w14:paraId="36FA316B">
            <w:pPr>
              <w:rPr>
                <w:rFonts w:ascii="仿宋_GB2312" w:hAnsi="宋体" w:eastAsia="仿宋_GB2312" w:cs="宋体"/>
                <w:bCs/>
                <w:sz w:val="18"/>
                <w:szCs w:val="18"/>
              </w:rPr>
            </w:pPr>
            <w:r>
              <w:rPr>
                <w:rFonts w:hint="eastAsia" w:ascii="仿宋_GB2312" w:eastAsia="仿宋_GB2312"/>
                <w:bCs/>
                <w:sz w:val="18"/>
                <w:szCs w:val="18"/>
              </w:rPr>
              <w:t>　√</w:t>
            </w:r>
          </w:p>
        </w:tc>
      </w:tr>
      <w:tr w14:paraId="2A6A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continue"/>
            <w:shd w:val="clear" w:color="auto" w:fill="auto"/>
            <w:vAlign w:val="center"/>
          </w:tcPr>
          <w:p w14:paraId="7DD8EC3A">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7DF0A76C">
            <w:pPr>
              <w:rPr>
                <w:rFonts w:ascii="仿宋_GB2312" w:hAnsi="宋体" w:eastAsia="仿宋_GB2312" w:cs="宋体"/>
                <w:color w:val="000000"/>
                <w:sz w:val="18"/>
                <w:szCs w:val="18"/>
              </w:rPr>
            </w:pPr>
          </w:p>
        </w:tc>
        <w:tc>
          <w:tcPr>
            <w:tcW w:w="1080" w:type="dxa"/>
            <w:shd w:val="clear" w:color="auto" w:fill="auto"/>
            <w:vAlign w:val="center"/>
          </w:tcPr>
          <w:p w14:paraId="00D3281B">
            <w:pPr>
              <w:rPr>
                <w:rFonts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shd w:val="clear" w:color="auto" w:fill="auto"/>
            <w:vAlign w:val="center"/>
          </w:tcPr>
          <w:p w14:paraId="198212C8">
            <w:pPr>
              <w:rPr>
                <w:rFonts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shd w:val="clear" w:color="auto" w:fill="auto"/>
            <w:vAlign w:val="center"/>
          </w:tcPr>
          <w:p w14:paraId="47400981">
            <w:pPr>
              <w:rPr>
                <w:rFonts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shd w:val="clear" w:color="auto" w:fill="auto"/>
            <w:vAlign w:val="center"/>
          </w:tcPr>
          <w:p w14:paraId="357FF5BE">
            <w:pPr>
              <w:rPr>
                <w:rFonts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shd w:val="clear" w:color="auto" w:fill="auto"/>
            <w:vAlign w:val="center"/>
          </w:tcPr>
          <w:p w14:paraId="64457CFE">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7B331F2F">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708" w:type="dxa"/>
            <w:shd w:val="clear" w:color="auto" w:fill="auto"/>
            <w:vAlign w:val="center"/>
          </w:tcPr>
          <w:p w14:paraId="3BC377F4">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33E6C4F0">
            <w:pPr>
              <w:rPr>
                <w:rFonts w:ascii="仿宋_GB2312" w:hAnsi="宋体" w:eastAsia="仿宋_GB2312" w:cs="宋体"/>
                <w:bCs/>
                <w:sz w:val="18"/>
                <w:szCs w:val="18"/>
              </w:rPr>
            </w:pPr>
            <w:r>
              <w:rPr>
                <w:rFonts w:hint="eastAsia" w:ascii="仿宋_GB2312" w:eastAsia="仿宋_GB2312"/>
                <w:bCs/>
                <w:sz w:val="18"/>
                <w:szCs w:val="18"/>
              </w:rPr>
              <w:t>　</w:t>
            </w:r>
          </w:p>
        </w:tc>
        <w:tc>
          <w:tcPr>
            <w:tcW w:w="709" w:type="dxa"/>
            <w:shd w:val="clear" w:color="auto" w:fill="auto"/>
            <w:vAlign w:val="center"/>
          </w:tcPr>
          <w:p w14:paraId="0B81C5F9">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52F4D15F">
            <w:pPr>
              <w:rPr>
                <w:rFonts w:ascii="仿宋_GB2312" w:hAnsi="宋体" w:eastAsia="仿宋_GB2312" w:cs="宋体"/>
                <w:bCs/>
                <w:sz w:val="18"/>
                <w:szCs w:val="18"/>
              </w:rPr>
            </w:pPr>
            <w:r>
              <w:rPr>
                <w:rFonts w:hint="eastAsia" w:ascii="仿宋_GB2312" w:eastAsia="仿宋_GB2312"/>
                <w:bCs/>
                <w:sz w:val="18"/>
                <w:szCs w:val="18"/>
              </w:rPr>
              <w:t>　</w:t>
            </w:r>
          </w:p>
        </w:tc>
        <w:tc>
          <w:tcPr>
            <w:tcW w:w="567" w:type="dxa"/>
            <w:shd w:val="clear" w:color="auto" w:fill="auto"/>
            <w:vAlign w:val="center"/>
          </w:tcPr>
          <w:p w14:paraId="29E88593">
            <w:pPr>
              <w:rPr>
                <w:rFonts w:ascii="仿宋_GB2312" w:hAnsi="宋体" w:eastAsia="仿宋_GB2312" w:cs="宋体"/>
                <w:bCs/>
                <w:sz w:val="18"/>
                <w:szCs w:val="18"/>
              </w:rPr>
            </w:pPr>
          </w:p>
        </w:tc>
        <w:tc>
          <w:tcPr>
            <w:tcW w:w="682" w:type="dxa"/>
            <w:shd w:val="clear" w:color="auto" w:fill="auto"/>
            <w:vAlign w:val="center"/>
          </w:tcPr>
          <w:p w14:paraId="55214AC6">
            <w:pPr>
              <w:rPr>
                <w:rFonts w:ascii="仿宋_GB2312" w:hAnsi="宋体" w:eastAsia="仿宋_GB2312" w:cs="宋体"/>
                <w:bCs/>
                <w:sz w:val="18"/>
                <w:szCs w:val="18"/>
              </w:rPr>
            </w:pPr>
            <w:r>
              <w:rPr>
                <w:rFonts w:hint="eastAsia" w:ascii="仿宋_GB2312" w:eastAsia="仿宋_GB2312"/>
                <w:bCs/>
                <w:sz w:val="18"/>
                <w:szCs w:val="18"/>
              </w:rPr>
              <w:t>　√</w:t>
            </w:r>
          </w:p>
        </w:tc>
      </w:tr>
      <w:tr w14:paraId="36E3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continue"/>
            <w:shd w:val="clear" w:color="auto" w:fill="auto"/>
            <w:vAlign w:val="center"/>
          </w:tcPr>
          <w:p w14:paraId="336253A2">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20DF19F2">
            <w:pPr>
              <w:rPr>
                <w:rFonts w:ascii="仿宋_GB2312" w:hAnsi="宋体" w:eastAsia="仿宋_GB2312" w:cs="宋体"/>
                <w:color w:val="000000"/>
                <w:sz w:val="18"/>
                <w:szCs w:val="18"/>
              </w:rPr>
            </w:pPr>
          </w:p>
        </w:tc>
        <w:tc>
          <w:tcPr>
            <w:tcW w:w="1080" w:type="dxa"/>
            <w:shd w:val="clear" w:color="auto" w:fill="auto"/>
            <w:vAlign w:val="center"/>
          </w:tcPr>
          <w:p w14:paraId="6E754ED4">
            <w:pPr>
              <w:rPr>
                <w:rFonts w:ascii="仿宋_GB2312" w:hAnsi="宋体" w:eastAsia="仿宋_GB2312" w:cs="宋体"/>
                <w:bCs/>
                <w:sz w:val="18"/>
                <w:szCs w:val="18"/>
              </w:rPr>
            </w:pPr>
            <w:r>
              <w:rPr>
                <w:rFonts w:hint="eastAsia" w:ascii="仿宋_GB2312" w:eastAsia="仿宋_GB2312"/>
                <w:bCs/>
                <w:sz w:val="18"/>
                <w:szCs w:val="18"/>
              </w:rPr>
              <w:t>年度报告</w:t>
            </w:r>
          </w:p>
        </w:tc>
        <w:tc>
          <w:tcPr>
            <w:tcW w:w="2520" w:type="dxa"/>
            <w:shd w:val="clear" w:color="auto" w:fill="auto"/>
            <w:vAlign w:val="center"/>
          </w:tcPr>
          <w:p w14:paraId="5DCEDA40">
            <w:pPr>
              <w:rPr>
                <w:rFonts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shd w:val="clear" w:color="auto" w:fill="auto"/>
            <w:vAlign w:val="center"/>
          </w:tcPr>
          <w:p w14:paraId="13399563">
            <w:pPr>
              <w:rPr>
                <w:rFonts w:ascii="仿宋_GB2312" w:hAnsi="宋体" w:eastAsia="仿宋_GB2312" w:cs="宋体"/>
                <w:bCs/>
                <w:sz w:val="18"/>
                <w:szCs w:val="18"/>
              </w:rPr>
            </w:pPr>
            <w:r>
              <w:rPr>
                <w:rFonts w:hint="eastAsia" w:ascii="仿宋_GB2312" w:eastAsia="仿宋_GB2312"/>
                <w:bCs/>
                <w:sz w:val="18"/>
                <w:szCs w:val="18"/>
              </w:rPr>
              <w:t>《</w:t>
            </w: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w:t>
            </w:r>
          </w:p>
        </w:tc>
        <w:tc>
          <w:tcPr>
            <w:tcW w:w="1800" w:type="dxa"/>
            <w:shd w:val="clear" w:color="auto" w:fill="auto"/>
            <w:vAlign w:val="center"/>
          </w:tcPr>
          <w:p w14:paraId="6AEB944B">
            <w:pPr>
              <w:rPr>
                <w:rFonts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shd w:val="clear" w:color="auto" w:fill="auto"/>
            <w:vAlign w:val="center"/>
          </w:tcPr>
          <w:p w14:paraId="2A0605DD">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79C15475">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708" w:type="dxa"/>
            <w:shd w:val="clear" w:color="auto" w:fill="auto"/>
            <w:vAlign w:val="center"/>
          </w:tcPr>
          <w:p w14:paraId="24626583">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00CDF1F7">
            <w:pPr>
              <w:rPr>
                <w:rFonts w:ascii="仿宋_GB2312" w:hAnsi="宋体" w:eastAsia="仿宋_GB2312" w:cs="宋体"/>
                <w:bCs/>
                <w:sz w:val="18"/>
                <w:szCs w:val="18"/>
              </w:rPr>
            </w:pPr>
            <w:r>
              <w:rPr>
                <w:rFonts w:hint="eastAsia" w:ascii="仿宋_GB2312" w:eastAsia="仿宋_GB2312"/>
                <w:bCs/>
                <w:sz w:val="18"/>
                <w:szCs w:val="18"/>
              </w:rPr>
              <w:t>　</w:t>
            </w:r>
          </w:p>
        </w:tc>
        <w:tc>
          <w:tcPr>
            <w:tcW w:w="709" w:type="dxa"/>
            <w:shd w:val="clear" w:color="auto" w:fill="auto"/>
            <w:vAlign w:val="center"/>
          </w:tcPr>
          <w:p w14:paraId="104E0849">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7CEA7560">
            <w:pPr>
              <w:rPr>
                <w:rFonts w:ascii="仿宋_GB2312" w:hAnsi="宋体" w:eastAsia="仿宋_GB2312" w:cs="宋体"/>
                <w:bCs/>
                <w:sz w:val="18"/>
                <w:szCs w:val="18"/>
              </w:rPr>
            </w:pPr>
            <w:r>
              <w:rPr>
                <w:rFonts w:hint="eastAsia" w:ascii="仿宋_GB2312" w:eastAsia="仿宋_GB2312"/>
                <w:bCs/>
                <w:sz w:val="18"/>
                <w:szCs w:val="18"/>
              </w:rPr>
              <w:t>　</w:t>
            </w:r>
          </w:p>
        </w:tc>
        <w:tc>
          <w:tcPr>
            <w:tcW w:w="567" w:type="dxa"/>
            <w:shd w:val="clear" w:color="auto" w:fill="auto"/>
            <w:vAlign w:val="center"/>
          </w:tcPr>
          <w:p w14:paraId="1771C6F6">
            <w:pPr>
              <w:rPr>
                <w:rFonts w:ascii="仿宋_GB2312" w:hAnsi="宋体" w:eastAsia="仿宋_GB2312" w:cs="宋体"/>
                <w:bCs/>
                <w:sz w:val="18"/>
                <w:szCs w:val="18"/>
              </w:rPr>
            </w:pPr>
          </w:p>
        </w:tc>
        <w:tc>
          <w:tcPr>
            <w:tcW w:w="682" w:type="dxa"/>
            <w:shd w:val="clear" w:color="auto" w:fill="auto"/>
            <w:vAlign w:val="center"/>
          </w:tcPr>
          <w:p w14:paraId="3E3A236C">
            <w:pPr>
              <w:rPr>
                <w:rFonts w:ascii="仿宋_GB2312" w:hAnsi="宋体" w:eastAsia="仿宋_GB2312" w:cs="宋体"/>
                <w:bCs/>
                <w:sz w:val="18"/>
                <w:szCs w:val="18"/>
              </w:rPr>
            </w:pPr>
            <w:r>
              <w:rPr>
                <w:rFonts w:hint="eastAsia" w:ascii="仿宋_GB2312" w:eastAsia="仿宋_GB2312"/>
                <w:bCs/>
                <w:sz w:val="18"/>
                <w:szCs w:val="18"/>
              </w:rPr>
              <w:t>　√</w:t>
            </w:r>
          </w:p>
        </w:tc>
      </w:tr>
      <w:tr w14:paraId="4A04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continue"/>
            <w:shd w:val="clear" w:color="auto" w:fill="auto"/>
            <w:vAlign w:val="center"/>
          </w:tcPr>
          <w:p w14:paraId="4AD9D6A4">
            <w:pPr>
              <w:jc w:val="center"/>
              <w:rPr>
                <w:rFonts w:ascii="仿宋_GB2312" w:hAnsi="宋体" w:eastAsia="仿宋_GB2312" w:cs="宋体"/>
                <w:color w:val="000000"/>
                <w:sz w:val="18"/>
                <w:szCs w:val="18"/>
              </w:rPr>
            </w:pPr>
          </w:p>
        </w:tc>
        <w:tc>
          <w:tcPr>
            <w:tcW w:w="900" w:type="dxa"/>
            <w:shd w:val="clear" w:color="auto" w:fill="auto"/>
            <w:vAlign w:val="center"/>
          </w:tcPr>
          <w:p w14:paraId="5A50CA8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287735E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4414548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7EF677D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698D927E">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vAlign w:val="center"/>
          </w:tcPr>
          <w:p w14:paraId="7426A859">
            <w:pPr>
              <w:rPr>
                <w:rFonts w:ascii="仿宋_GB2312" w:eastAsia="仿宋_GB2312"/>
                <w:bCs/>
                <w:sz w:val="18"/>
                <w:szCs w:val="18"/>
              </w:rPr>
            </w:pPr>
            <w:r>
              <w:rPr>
                <w:rFonts w:hint="eastAsia" w:ascii="仿宋_GB2312" w:eastAsia="仿宋_GB2312"/>
                <w:bCs/>
                <w:sz w:val="18"/>
                <w:szCs w:val="18"/>
              </w:rPr>
              <w:t>预算、决算</w:t>
            </w:r>
          </w:p>
          <w:p w14:paraId="58928C25">
            <w:pPr>
              <w:rPr>
                <w:rFonts w:ascii="仿宋_GB2312" w:eastAsia="仿宋_GB2312"/>
                <w:bCs/>
                <w:sz w:val="18"/>
                <w:szCs w:val="18"/>
              </w:rPr>
            </w:pPr>
            <w:r>
              <w:rPr>
                <w:rFonts w:hint="eastAsia" w:ascii="仿宋_GB2312" w:eastAsia="仿宋_GB2312"/>
                <w:bCs/>
                <w:sz w:val="18"/>
                <w:szCs w:val="18"/>
              </w:rPr>
              <w:t xml:space="preserve"> “三公”经费</w:t>
            </w:r>
          </w:p>
          <w:p w14:paraId="32161B0E">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shd w:val="clear" w:color="auto" w:fill="auto"/>
            <w:vAlign w:val="center"/>
          </w:tcPr>
          <w:p w14:paraId="33204A32">
            <w:pPr>
              <w:rPr>
                <w:rFonts w:ascii="仿宋_GB2312" w:hAnsi="宋体" w:eastAsia="仿宋_GB2312" w:cs="宋体"/>
                <w:bCs/>
                <w:sz w:val="18"/>
                <w:szCs w:val="18"/>
              </w:rPr>
            </w:pPr>
            <w:r>
              <w:rPr>
                <w:rFonts w:hint="eastAsia" w:ascii="仿宋_GB2312" w:eastAsia="仿宋_GB2312"/>
                <w:bCs/>
                <w:sz w:val="18"/>
                <w:szCs w:val="18"/>
              </w:rPr>
              <w:t>《</w:t>
            </w: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》、《国务院关于深化预算管理制度改革的决定》、《国务院办公厅关于进一步推进预算公开工作意见的通知》</w:t>
            </w:r>
          </w:p>
        </w:tc>
        <w:tc>
          <w:tcPr>
            <w:tcW w:w="1800" w:type="dxa"/>
            <w:shd w:val="clear" w:color="auto" w:fill="auto"/>
            <w:vAlign w:val="center"/>
          </w:tcPr>
          <w:p w14:paraId="4AA2CCAB">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shd w:val="clear" w:color="auto" w:fill="auto"/>
            <w:vAlign w:val="center"/>
          </w:tcPr>
          <w:p w14:paraId="45E4E8A7">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52C72867">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708" w:type="dxa"/>
            <w:shd w:val="clear" w:color="auto" w:fill="auto"/>
            <w:vAlign w:val="center"/>
          </w:tcPr>
          <w:p w14:paraId="16D10B76">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0ACC19FB">
            <w:pPr>
              <w:rPr>
                <w:rFonts w:ascii="仿宋_GB2312" w:hAnsi="宋体" w:eastAsia="仿宋_GB2312" w:cs="宋体"/>
                <w:bCs/>
                <w:sz w:val="18"/>
                <w:szCs w:val="18"/>
              </w:rPr>
            </w:pPr>
            <w:r>
              <w:rPr>
                <w:rFonts w:hint="eastAsia" w:ascii="仿宋_GB2312" w:eastAsia="仿宋_GB2312"/>
                <w:bCs/>
                <w:sz w:val="18"/>
                <w:szCs w:val="18"/>
              </w:rPr>
              <w:t>　</w:t>
            </w:r>
          </w:p>
        </w:tc>
        <w:tc>
          <w:tcPr>
            <w:tcW w:w="709" w:type="dxa"/>
            <w:shd w:val="clear" w:color="auto" w:fill="auto"/>
            <w:vAlign w:val="center"/>
          </w:tcPr>
          <w:p w14:paraId="18E77AF9">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7E58B324">
            <w:pPr>
              <w:rPr>
                <w:rFonts w:ascii="仿宋_GB2312" w:hAnsi="宋体" w:eastAsia="仿宋_GB2312" w:cs="宋体"/>
                <w:bCs/>
                <w:sz w:val="18"/>
                <w:szCs w:val="18"/>
              </w:rPr>
            </w:pPr>
            <w:r>
              <w:rPr>
                <w:rFonts w:hint="eastAsia" w:ascii="仿宋_GB2312" w:eastAsia="仿宋_GB2312"/>
                <w:bCs/>
                <w:sz w:val="18"/>
                <w:szCs w:val="18"/>
              </w:rPr>
              <w:t>　</w:t>
            </w:r>
          </w:p>
        </w:tc>
        <w:tc>
          <w:tcPr>
            <w:tcW w:w="567" w:type="dxa"/>
            <w:shd w:val="clear" w:color="auto" w:fill="auto"/>
            <w:vAlign w:val="center"/>
          </w:tcPr>
          <w:p w14:paraId="5BFE5641">
            <w:pPr>
              <w:rPr>
                <w:rFonts w:ascii="仿宋_GB2312" w:hAnsi="宋体" w:eastAsia="仿宋_GB2312" w:cs="宋体"/>
                <w:bCs/>
                <w:sz w:val="18"/>
                <w:szCs w:val="18"/>
              </w:rPr>
            </w:pPr>
          </w:p>
        </w:tc>
        <w:tc>
          <w:tcPr>
            <w:tcW w:w="682" w:type="dxa"/>
            <w:shd w:val="clear" w:color="auto" w:fill="auto"/>
            <w:vAlign w:val="center"/>
          </w:tcPr>
          <w:p w14:paraId="44738C80">
            <w:pPr>
              <w:rPr>
                <w:rFonts w:ascii="仿宋_GB2312" w:hAnsi="宋体" w:eastAsia="仿宋_GB2312" w:cs="宋体"/>
                <w:bCs/>
                <w:sz w:val="18"/>
                <w:szCs w:val="18"/>
              </w:rPr>
            </w:pPr>
            <w:r>
              <w:rPr>
                <w:rFonts w:hint="eastAsia" w:ascii="仿宋_GB2312" w:eastAsia="仿宋_GB2312"/>
                <w:bCs/>
                <w:sz w:val="18"/>
                <w:szCs w:val="18"/>
              </w:rPr>
              <w:t>√</w:t>
            </w:r>
          </w:p>
        </w:tc>
      </w:tr>
      <w:tr w14:paraId="2F29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Merge w:val="restart"/>
            <w:shd w:val="clear" w:color="auto" w:fill="auto"/>
            <w:vAlign w:val="center"/>
          </w:tcPr>
          <w:p w14:paraId="027FD37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restart"/>
            <w:shd w:val="clear" w:color="auto" w:fill="auto"/>
            <w:vAlign w:val="center"/>
          </w:tcPr>
          <w:p w14:paraId="1E453F2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505116B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0C7A386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0D30601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57D619D0">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vAlign w:val="center"/>
          </w:tcPr>
          <w:p w14:paraId="60F78856">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shd w:val="clear" w:color="auto" w:fill="auto"/>
            <w:vAlign w:val="center"/>
          </w:tcPr>
          <w:p w14:paraId="45BB5E5F">
            <w:pPr>
              <w:rPr>
                <w:rFonts w:ascii="仿宋_GB2312" w:hAnsi="宋体" w:eastAsia="仿宋_GB2312" w:cs="宋体"/>
                <w:bCs/>
                <w:sz w:val="18"/>
                <w:szCs w:val="18"/>
              </w:rPr>
            </w:pPr>
            <w:r>
              <w:rPr>
                <w:rFonts w:hint="eastAsia" w:ascii="仿宋_GB2312" w:eastAsia="仿宋_GB2312"/>
                <w:bCs/>
                <w:sz w:val="18"/>
                <w:szCs w:val="18"/>
              </w:rPr>
              <w:t>《</w:t>
            </w: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》、《国务院关于深化预算管理制度改革的决定》、中办、国办印发《关于进一步推进预算公开工作的意见》的通知</w:t>
            </w:r>
          </w:p>
        </w:tc>
        <w:tc>
          <w:tcPr>
            <w:tcW w:w="1800" w:type="dxa"/>
            <w:shd w:val="clear" w:color="auto" w:fill="auto"/>
            <w:vAlign w:val="center"/>
          </w:tcPr>
          <w:p w14:paraId="55B8D08B">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vAlign w:val="center"/>
          </w:tcPr>
          <w:p w14:paraId="5F512032">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0399F80E">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708" w:type="dxa"/>
            <w:shd w:val="clear" w:color="auto" w:fill="auto"/>
            <w:vAlign w:val="center"/>
          </w:tcPr>
          <w:p w14:paraId="7AA0968B">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1DF04F6B">
            <w:pPr>
              <w:rPr>
                <w:rFonts w:ascii="仿宋_GB2312" w:hAnsi="宋体" w:eastAsia="仿宋_GB2312" w:cs="宋体"/>
                <w:bCs/>
                <w:sz w:val="18"/>
                <w:szCs w:val="18"/>
              </w:rPr>
            </w:pPr>
            <w:r>
              <w:rPr>
                <w:rFonts w:hint="eastAsia" w:ascii="仿宋_GB2312" w:eastAsia="仿宋_GB2312"/>
                <w:bCs/>
                <w:sz w:val="18"/>
                <w:szCs w:val="18"/>
              </w:rPr>
              <w:t>　</w:t>
            </w:r>
          </w:p>
        </w:tc>
        <w:tc>
          <w:tcPr>
            <w:tcW w:w="709" w:type="dxa"/>
            <w:shd w:val="clear" w:color="auto" w:fill="auto"/>
            <w:vAlign w:val="center"/>
          </w:tcPr>
          <w:p w14:paraId="7FCD9CDA">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4B480FE5">
            <w:pPr>
              <w:rPr>
                <w:rFonts w:ascii="仿宋_GB2312" w:hAnsi="宋体" w:eastAsia="仿宋_GB2312" w:cs="宋体"/>
                <w:bCs/>
                <w:sz w:val="18"/>
                <w:szCs w:val="18"/>
              </w:rPr>
            </w:pPr>
            <w:r>
              <w:rPr>
                <w:rFonts w:hint="eastAsia" w:ascii="仿宋_GB2312" w:eastAsia="仿宋_GB2312"/>
                <w:bCs/>
                <w:sz w:val="18"/>
                <w:szCs w:val="18"/>
              </w:rPr>
              <w:t>　</w:t>
            </w:r>
          </w:p>
        </w:tc>
        <w:tc>
          <w:tcPr>
            <w:tcW w:w="567" w:type="dxa"/>
            <w:shd w:val="clear" w:color="auto" w:fill="auto"/>
            <w:vAlign w:val="center"/>
          </w:tcPr>
          <w:p w14:paraId="7006AFB0">
            <w:pPr>
              <w:rPr>
                <w:rFonts w:ascii="仿宋_GB2312" w:hAnsi="宋体" w:eastAsia="仿宋_GB2312" w:cs="宋体"/>
                <w:bCs/>
                <w:sz w:val="18"/>
                <w:szCs w:val="18"/>
              </w:rPr>
            </w:pPr>
          </w:p>
        </w:tc>
        <w:tc>
          <w:tcPr>
            <w:tcW w:w="682" w:type="dxa"/>
            <w:shd w:val="clear" w:color="auto" w:fill="auto"/>
            <w:vAlign w:val="center"/>
          </w:tcPr>
          <w:p w14:paraId="5B84A1EF">
            <w:pPr>
              <w:rPr>
                <w:rFonts w:ascii="仿宋_GB2312" w:hAnsi="宋体" w:eastAsia="仿宋_GB2312" w:cs="宋体"/>
                <w:bCs/>
                <w:sz w:val="18"/>
                <w:szCs w:val="18"/>
              </w:rPr>
            </w:pPr>
            <w:r>
              <w:rPr>
                <w:rFonts w:hint="eastAsia" w:ascii="仿宋_GB2312" w:eastAsia="仿宋_GB2312"/>
                <w:bCs/>
                <w:sz w:val="18"/>
                <w:szCs w:val="18"/>
              </w:rPr>
              <w:t>√</w:t>
            </w:r>
          </w:p>
        </w:tc>
      </w:tr>
      <w:tr w14:paraId="3E49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Merge w:val="continue"/>
            <w:shd w:val="clear" w:color="auto" w:fill="auto"/>
            <w:vAlign w:val="center"/>
          </w:tcPr>
          <w:p w14:paraId="5377DB73">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163E2D7E">
            <w:pPr>
              <w:rPr>
                <w:rFonts w:ascii="仿宋_GB2312" w:hAnsi="宋体" w:eastAsia="仿宋_GB2312" w:cs="宋体"/>
                <w:color w:val="000000"/>
                <w:sz w:val="18"/>
                <w:szCs w:val="18"/>
              </w:rPr>
            </w:pPr>
          </w:p>
        </w:tc>
        <w:tc>
          <w:tcPr>
            <w:tcW w:w="1080" w:type="dxa"/>
            <w:shd w:val="clear" w:color="auto" w:fill="auto"/>
            <w:vAlign w:val="center"/>
          </w:tcPr>
          <w:p w14:paraId="136F93B3">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vAlign w:val="center"/>
          </w:tcPr>
          <w:p w14:paraId="685EECB5">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shd w:val="clear" w:color="auto" w:fill="auto"/>
            <w:vAlign w:val="center"/>
          </w:tcPr>
          <w:p w14:paraId="6540A3C5">
            <w:pPr>
              <w:rPr>
                <w:rFonts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shd w:val="clear" w:color="auto" w:fill="auto"/>
            <w:vAlign w:val="center"/>
          </w:tcPr>
          <w:p w14:paraId="553084DB">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vAlign w:val="center"/>
          </w:tcPr>
          <w:p w14:paraId="081390D4">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7D70DFD5">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708" w:type="dxa"/>
            <w:shd w:val="clear" w:color="auto" w:fill="auto"/>
            <w:vAlign w:val="center"/>
          </w:tcPr>
          <w:p w14:paraId="1F71D64D">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7216393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9" w:type="dxa"/>
            <w:shd w:val="clear" w:color="auto" w:fill="auto"/>
            <w:vAlign w:val="center"/>
          </w:tcPr>
          <w:p w14:paraId="6540D695">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104296E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shd w:val="clear" w:color="auto" w:fill="auto"/>
            <w:vAlign w:val="center"/>
          </w:tcPr>
          <w:p w14:paraId="289000AE">
            <w:pPr>
              <w:rPr>
                <w:rFonts w:ascii="仿宋_GB2312" w:hAnsi="宋体" w:eastAsia="仿宋_GB2312" w:cs="宋体"/>
                <w:bCs/>
                <w:sz w:val="18"/>
                <w:szCs w:val="18"/>
              </w:rPr>
            </w:pPr>
          </w:p>
        </w:tc>
        <w:tc>
          <w:tcPr>
            <w:tcW w:w="682" w:type="dxa"/>
            <w:shd w:val="clear" w:color="auto" w:fill="auto"/>
            <w:vAlign w:val="center"/>
          </w:tcPr>
          <w:p w14:paraId="642702FF">
            <w:pPr>
              <w:rPr>
                <w:rFonts w:ascii="仿宋_GB2312" w:hAnsi="宋体" w:eastAsia="仿宋_GB2312" w:cs="宋体"/>
                <w:bCs/>
                <w:sz w:val="18"/>
                <w:szCs w:val="18"/>
              </w:rPr>
            </w:pPr>
            <w:r>
              <w:rPr>
                <w:rFonts w:hint="eastAsia" w:ascii="仿宋_GB2312" w:eastAsia="仿宋_GB2312"/>
                <w:bCs/>
                <w:sz w:val="18"/>
                <w:szCs w:val="18"/>
              </w:rPr>
              <w:t>√</w:t>
            </w:r>
          </w:p>
        </w:tc>
      </w:tr>
      <w:tr w14:paraId="0E0A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continue"/>
            <w:shd w:val="clear" w:color="auto" w:fill="auto"/>
            <w:vAlign w:val="center"/>
          </w:tcPr>
          <w:p w14:paraId="3C039235">
            <w:pPr>
              <w:jc w:val="center"/>
              <w:rPr>
                <w:rFonts w:ascii="仿宋_GB2312" w:hAnsi="宋体" w:eastAsia="仿宋_GB2312" w:cs="宋体"/>
                <w:color w:val="000000"/>
                <w:sz w:val="18"/>
                <w:szCs w:val="18"/>
              </w:rPr>
            </w:pPr>
          </w:p>
        </w:tc>
        <w:tc>
          <w:tcPr>
            <w:tcW w:w="900" w:type="dxa"/>
            <w:vMerge w:val="restart"/>
            <w:shd w:val="clear" w:color="auto" w:fill="auto"/>
            <w:vAlign w:val="center"/>
          </w:tcPr>
          <w:p w14:paraId="4BCAE89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1B74835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260F0C1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3E96108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0BF8C90F">
            <w:pPr>
              <w:rPr>
                <w:rFonts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shd w:val="clear" w:color="auto" w:fill="auto"/>
            <w:vAlign w:val="center"/>
          </w:tcPr>
          <w:p w14:paraId="01BFA0A2">
            <w:pPr>
              <w:rPr>
                <w:rFonts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shd w:val="clear" w:color="auto" w:fill="auto"/>
            <w:vAlign w:val="center"/>
          </w:tcPr>
          <w:p w14:paraId="3F520BB2">
            <w:pPr>
              <w:rPr>
                <w:rFonts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》、《国务院办公厅关于推进重大建设项目批准和实施领域政府信息公开的意见》</w:t>
            </w:r>
          </w:p>
        </w:tc>
        <w:tc>
          <w:tcPr>
            <w:tcW w:w="1800" w:type="dxa"/>
            <w:shd w:val="clear" w:color="auto" w:fill="auto"/>
            <w:vAlign w:val="center"/>
          </w:tcPr>
          <w:p w14:paraId="4C830863">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shd w:val="clear" w:color="auto" w:fill="auto"/>
            <w:vAlign w:val="center"/>
          </w:tcPr>
          <w:p w14:paraId="2568A5C5">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30A3B2C8">
            <w:pPr>
              <w:spacing w:line="240" w:lineRule="exact"/>
              <w:rPr>
                <w:rFonts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708" w:type="dxa"/>
            <w:shd w:val="clear" w:color="auto" w:fill="auto"/>
            <w:vAlign w:val="center"/>
          </w:tcPr>
          <w:p w14:paraId="5349BF8B">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2AF708F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9" w:type="dxa"/>
            <w:shd w:val="clear" w:color="auto" w:fill="auto"/>
            <w:vAlign w:val="center"/>
          </w:tcPr>
          <w:p w14:paraId="127A3780">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528E5C9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shd w:val="clear" w:color="auto" w:fill="auto"/>
            <w:vAlign w:val="center"/>
          </w:tcPr>
          <w:p w14:paraId="6D9D2966">
            <w:pPr>
              <w:rPr>
                <w:rFonts w:ascii="仿宋_GB2312" w:hAnsi="宋体" w:eastAsia="仿宋_GB2312" w:cs="宋体"/>
                <w:bCs/>
                <w:sz w:val="18"/>
                <w:szCs w:val="18"/>
              </w:rPr>
            </w:pPr>
          </w:p>
        </w:tc>
        <w:tc>
          <w:tcPr>
            <w:tcW w:w="682" w:type="dxa"/>
            <w:shd w:val="clear" w:color="auto" w:fill="auto"/>
            <w:vAlign w:val="center"/>
          </w:tcPr>
          <w:p w14:paraId="14B60F60">
            <w:pPr>
              <w:rPr>
                <w:rFonts w:ascii="仿宋_GB2312" w:hAnsi="宋体" w:eastAsia="仿宋_GB2312" w:cs="宋体"/>
                <w:bCs/>
                <w:color w:val="000000"/>
                <w:sz w:val="18"/>
                <w:szCs w:val="18"/>
              </w:rPr>
            </w:pPr>
            <w:r>
              <w:rPr>
                <w:rFonts w:hint="eastAsia" w:ascii="仿宋_GB2312" w:eastAsia="仿宋_GB2312"/>
                <w:bCs/>
                <w:color w:val="000000"/>
                <w:sz w:val="18"/>
                <w:szCs w:val="18"/>
              </w:rPr>
              <w:t>　</w:t>
            </w:r>
            <w:r>
              <w:rPr>
                <w:rFonts w:hint="eastAsia" w:ascii="仿宋_GB2312" w:eastAsia="仿宋_GB2312"/>
                <w:bCs/>
                <w:sz w:val="18"/>
                <w:szCs w:val="18"/>
              </w:rPr>
              <w:t>√</w:t>
            </w:r>
          </w:p>
        </w:tc>
      </w:tr>
      <w:tr w14:paraId="381C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continue"/>
            <w:shd w:val="clear" w:color="auto" w:fill="auto"/>
            <w:vAlign w:val="center"/>
          </w:tcPr>
          <w:p w14:paraId="6907E022">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48A12261">
            <w:pPr>
              <w:rPr>
                <w:rFonts w:ascii="仿宋_GB2312" w:hAnsi="宋体" w:eastAsia="仿宋_GB2312" w:cs="宋体"/>
                <w:color w:val="000000"/>
                <w:sz w:val="18"/>
                <w:szCs w:val="18"/>
              </w:rPr>
            </w:pPr>
          </w:p>
        </w:tc>
        <w:tc>
          <w:tcPr>
            <w:tcW w:w="1080" w:type="dxa"/>
            <w:shd w:val="clear" w:color="auto" w:fill="auto"/>
            <w:vAlign w:val="center"/>
          </w:tcPr>
          <w:p w14:paraId="78602AC3">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vAlign w:val="center"/>
          </w:tcPr>
          <w:p w14:paraId="727A90D4">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shd w:val="clear" w:color="auto" w:fill="auto"/>
            <w:vAlign w:val="center"/>
          </w:tcPr>
          <w:p w14:paraId="151C737B">
            <w:pPr>
              <w:rPr>
                <w:rFonts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shd w:val="clear" w:color="auto" w:fill="auto"/>
            <w:vAlign w:val="center"/>
          </w:tcPr>
          <w:p w14:paraId="57A0F977">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vAlign w:val="center"/>
          </w:tcPr>
          <w:p w14:paraId="628A1A6D">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4033AAC0">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708" w:type="dxa"/>
            <w:shd w:val="clear" w:color="auto" w:fill="auto"/>
            <w:vAlign w:val="center"/>
          </w:tcPr>
          <w:p w14:paraId="2C1867E4">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462A550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9" w:type="dxa"/>
            <w:shd w:val="clear" w:color="auto" w:fill="auto"/>
            <w:vAlign w:val="center"/>
          </w:tcPr>
          <w:p w14:paraId="3A3F86EA">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7A4E6BE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shd w:val="clear" w:color="auto" w:fill="auto"/>
            <w:vAlign w:val="center"/>
          </w:tcPr>
          <w:p w14:paraId="538D3D15">
            <w:pPr>
              <w:rPr>
                <w:rFonts w:ascii="仿宋_GB2312" w:hAnsi="宋体" w:eastAsia="仿宋_GB2312" w:cs="宋体"/>
                <w:bCs/>
                <w:sz w:val="18"/>
                <w:szCs w:val="18"/>
              </w:rPr>
            </w:pPr>
          </w:p>
        </w:tc>
        <w:tc>
          <w:tcPr>
            <w:tcW w:w="682" w:type="dxa"/>
            <w:shd w:val="clear" w:color="auto" w:fill="auto"/>
            <w:vAlign w:val="center"/>
          </w:tcPr>
          <w:p w14:paraId="48D8B22D">
            <w:pPr>
              <w:rPr>
                <w:rFonts w:ascii="仿宋_GB2312" w:hAnsi="宋体" w:eastAsia="仿宋_GB2312" w:cs="宋体"/>
                <w:bCs/>
                <w:sz w:val="18"/>
                <w:szCs w:val="18"/>
              </w:rPr>
            </w:pPr>
            <w:r>
              <w:rPr>
                <w:rFonts w:hint="eastAsia" w:ascii="仿宋_GB2312" w:eastAsia="仿宋_GB2312"/>
                <w:bCs/>
                <w:sz w:val="18"/>
                <w:szCs w:val="18"/>
              </w:rPr>
              <w:t>√</w:t>
            </w:r>
          </w:p>
        </w:tc>
      </w:tr>
      <w:tr w14:paraId="6981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Merge w:val="continue"/>
            <w:shd w:val="clear" w:color="auto" w:fill="auto"/>
            <w:vAlign w:val="center"/>
          </w:tcPr>
          <w:p w14:paraId="5E5FD21D">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08EC7487">
            <w:pPr>
              <w:rPr>
                <w:rFonts w:ascii="仿宋_GB2312" w:hAnsi="宋体" w:eastAsia="仿宋_GB2312" w:cs="宋体"/>
                <w:color w:val="000000"/>
                <w:sz w:val="18"/>
                <w:szCs w:val="18"/>
              </w:rPr>
            </w:pPr>
          </w:p>
        </w:tc>
        <w:tc>
          <w:tcPr>
            <w:tcW w:w="1080" w:type="dxa"/>
            <w:shd w:val="clear" w:color="auto" w:fill="auto"/>
            <w:vAlign w:val="center"/>
          </w:tcPr>
          <w:p w14:paraId="6C8EAAD4">
            <w:pPr>
              <w:rPr>
                <w:rFonts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shd w:val="clear" w:color="auto" w:fill="auto"/>
            <w:vAlign w:val="center"/>
          </w:tcPr>
          <w:p w14:paraId="2C3F86F6">
            <w:pPr>
              <w:rPr>
                <w:rFonts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14:paraId="482406BF">
            <w:pPr>
              <w:rPr>
                <w:rFonts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14:paraId="52F3EDCF">
            <w:pPr>
              <w:rPr>
                <w:rFonts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shd w:val="clear" w:color="auto" w:fill="auto"/>
            <w:vAlign w:val="center"/>
          </w:tcPr>
          <w:p w14:paraId="70B3C880">
            <w:pPr>
              <w:rPr>
                <w:rFonts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》、《国务院办公厅关于做好全国人大代表建议和全国政协委员提案办理结果公开工作的通知》</w:t>
            </w:r>
          </w:p>
        </w:tc>
        <w:tc>
          <w:tcPr>
            <w:tcW w:w="1800" w:type="dxa"/>
            <w:shd w:val="clear" w:color="auto" w:fill="auto"/>
            <w:vAlign w:val="center"/>
          </w:tcPr>
          <w:p w14:paraId="7F322B2A">
            <w:pPr>
              <w:rPr>
                <w:rFonts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shd w:val="clear" w:color="auto" w:fill="auto"/>
            <w:vAlign w:val="center"/>
          </w:tcPr>
          <w:p w14:paraId="5FC912AE">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316" w:type="dxa"/>
            <w:shd w:val="clear" w:color="auto" w:fill="auto"/>
            <w:vAlign w:val="center"/>
          </w:tcPr>
          <w:p w14:paraId="6CDF3E0E">
            <w:pPr>
              <w:spacing w:line="240" w:lineRule="exact"/>
              <w:jc w:val="left"/>
              <w:rPr>
                <w:rFonts w:ascii="仿宋_GB2312" w:hAnsi="宋体" w:eastAsia="仿宋_GB2312" w:cs="宋体"/>
                <w:bCs/>
                <w:sz w:val="18"/>
                <w:szCs w:val="18"/>
              </w:rPr>
            </w:pPr>
            <w:r>
              <w:rPr>
                <w:rFonts w:hint="eastAsia" w:ascii="仿宋_GB2312" w:eastAsia="仿宋_GB2312"/>
                <w:sz w:val="18"/>
                <w:szCs w:val="18"/>
              </w:rPr>
              <w:t>■政府网站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tc>
        <w:tc>
          <w:tcPr>
            <w:tcW w:w="708" w:type="dxa"/>
            <w:shd w:val="clear" w:color="auto" w:fill="auto"/>
            <w:vAlign w:val="center"/>
          </w:tcPr>
          <w:p w14:paraId="552905C8">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45B5A87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9" w:type="dxa"/>
            <w:shd w:val="clear" w:color="auto" w:fill="auto"/>
            <w:vAlign w:val="center"/>
          </w:tcPr>
          <w:p w14:paraId="742C6361">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52DD68E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shd w:val="clear" w:color="auto" w:fill="auto"/>
            <w:vAlign w:val="center"/>
          </w:tcPr>
          <w:p w14:paraId="378E26D0">
            <w:pPr>
              <w:rPr>
                <w:rFonts w:ascii="仿宋_GB2312" w:hAnsi="宋体" w:eastAsia="仿宋_GB2312" w:cs="宋体"/>
                <w:bCs/>
                <w:sz w:val="18"/>
                <w:szCs w:val="18"/>
              </w:rPr>
            </w:pPr>
          </w:p>
        </w:tc>
        <w:tc>
          <w:tcPr>
            <w:tcW w:w="682" w:type="dxa"/>
            <w:shd w:val="clear" w:color="auto" w:fill="auto"/>
            <w:vAlign w:val="center"/>
          </w:tcPr>
          <w:p w14:paraId="72F56E4C">
            <w:pPr>
              <w:rPr>
                <w:rFonts w:ascii="仿宋_GB2312" w:hAnsi="宋体" w:eastAsia="仿宋_GB2312" w:cs="宋体"/>
                <w:bCs/>
                <w:color w:val="000000"/>
                <w:sz w:val="18"/>
                <w:szCs w:val="18"/>
              </w:rPr>
            </w:pPr>
            <w:r>
              <w:rPr>
                <w:rFonts w:hint="eastAsia" w:ascii="仿宋_GB2312" w:eastAsia="仿宋_GB2312"/>
                <w:bCs/>
                <w:color w:val="000000"/>
                <w:sz w:val="18"/>
                <w:szCs w:val="18"/>
              </w:rPr>
              <w:t>　</w:t>
            </w:r>
            <w:r>
              <w:rPr>
                <w:rFonts w:hint="eastAsia" w:ascii="仿宋_GB2312" w:eastAsia="仿宋_GB2312"/>
                <w:bCs/>
                <w:sz w:val="18"/>
                <w:szCs w:val="18"/>
              </w:rPr>
              <w:t>√</w:t>
            </w:r>
          </w:p>
        </w:tc>
      </w:tr>
    </w:tbl>
    <w:p w14:paraId="0D830E15">
      <w:pPr>
        <w:jc w:val="left"/>
        <w:rPr>
          <w:rFonts w:ascii="方正小标宋_GBK" w:hAnsi="方正小标宋_GBK" w:eastAsia="方正小标宋_GBK"/>
          <w:b/>
          <w:bCs/>
          <w:sz w:val="30"/>
        </w:rPr>
      </w:pPr>
    </w:p>
    <w:p w14:paraId="08EBE798">
      <w:pPr>
        <w:jc w:val="center"/>
        <w:rPr>
          <w:rFonts w:ascii="方正小标宋_GBK" w:hAnsi="方正小标宋_GBK" w:eastAsia="方正小标宋_GBK"/>
          <w:sz w:val="30"/>
        </w:rPr>
      </w:pPr>
      <w:r>
        <w:rPr>
          <w:rFonts w:hint="eastAsia" w:ascii="方正小标宋_GBK" w:hAnsi="方正小标宋_GBK" w:eastAsia="方正小标宋_GBK"/>
          <w:sz w:val="30"/>
        </w:rPr>
        <w:t>（八）救灾生产领域基层政务公开标准目录</w:t>
      </w:r>
    </w:p>
    <w:tbl>
      <w:tblPr>
        <w:tblStyle w:val="5"/>
        <w:tblW w:w="15660"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7288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14:paraId="4EB37D85">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14:paraId="4C2239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shd w:val="clear" w:color="auto" w:fill="auto"/>
            <w:vAlign w:val="center"/>
          </w:tcPr>
          <w:p w14:paraId="3ED48F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shd w:val="clear" w:color="auto" w:fill="auto"/>
            <w:vAlign w:val="center"/>
          </w:tcPr>
          <w:p w14:paraId="6C5DA8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shd w:val="clear" w:color="auto" w:fill="auto"/>
            <w:vAlign w:val="center"/>
          </w:tcPr>
          <w:p w14:paraId="1BCF0B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shd w:val="clear" w:color="auto" w:fill="auto"/>
            <w:vAlign w:val="center"/>
          </w:tcPr>
          <w:p w14:paraId="649221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14:paraId="7C239F2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shd w:val="clear" w:color="auto" w:fill="auto"/>
            <w:vAlign w:val="center"/>
          </w:tcPr>
          <w:p w14:paraId="3A850B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14:paraId="5DBF97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shd w:val="clear" w:color="auto" w:fill="auto"/>
            <w:vAlign w:val="center"/>
          </w:tcPr>
          <w:p w14:paraId="320805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059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vAlign w:val="center"/>
          </w:tcPr>
          <w:p w14:paraId="1466B3CB">
            <w:pPr>
              <w:widowControl/>
              <w:jc w:val="center"/>
              <w:rPr>
                <w:rFonts w:ascii="仿宋_GB2312" w:hAnsi="Times New Roman" w:eastAsia="仿宋_GB2312"/>
                <w:color w:val="000000"/>
                <w:kern w:val="0"/>
                <w:sz w:val="18"/>
                <w:szCs w:val="18"/>
              </w:rPr>
            </w:pPr>
          </w:p>
        </w:tc>
        <w:tc>
          <w:tcPr>
            <w:tcW w:w="900" w:type="dxa"/>
            <w:shd w:val="clear" w:color="auto" w:fill="auto"/>
            <w:vAlign w:val="center"/>
          </w:tcPr>
          <w:p w14:paraId="7E4537A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0B2086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shd w:val="clear" w:color="auto" w:fill="auto"/>
            <w:vAlign w:val="center"/>
          </w:tcPr>
          <w:p w14:paraId="4848D8F3">
            <w:pPr>
              <w:widowControl/>
              <w:jc w:val="left"/>
              <w:rPr>
                <w:rFonts w:ascii="黑体" w:hAnsi="宋体" w:eastAsia="黑体" w:cs="宋体"/>
                <w:color w:val="000000"/>
                <w:kern w:val="0"/>
                <w:sz w:val="22"/>
              </w:rPr>
            </w:pPr>
          </w:p>
        </w:tc>
        <w:tc>
          <w:tcPr>
            <w:tcW w:w="1968" w:type="dxa"/>
            <w:vMerge w:val="continue"/>
            <w:shd w:val="clear" w:color="auto" w:fill="auto"/>
            <w:vAlign w:val="center"/>
          </w:tcPr>
          <w:p w14:paraId="7D3D8EBB">
            <w:pPr>
              <w:widowControl/>
              <w:jc w:val="left"/>
              <w:rPr>
                <w:rFonts w:ascii="黑体" w:hAnsi="宋体" w:eastAsia="黑体" w:cs="宋体"/>
                <w:color w:val="000000"/>
                <w:kern w:val="0"/>
                <w:sz w:val="22"/>
              </w:rPr>
            </w:pPr>
          </w:p>
        </w:tc>
        <w:tc>
          <w:tcPr>
            <w:tcW w:w="2160" w:type="dxa"/>
            <w:vMerge w:val="continue"/>
            <w:shd w:val="clear" w:color="auto" w:fill="auto"/>
            <w:vAlign w:val="center"/>
          </w:tcPr>
          <w:p w14:paraId="2BA59754">
            <w:pPr>
              <w:widowControl/>
              <w:jc w:val="left"/>
              <w:rPr>
                <w:rFonts w:ascii="黑体" w:hAnsi="宋体" w:eastAsia="黑体" w:cs="宋体"/>
                <w:color w:val="000000"/>
                <w:kern w:val="0"/>
                <w:sz w:val="22"/>
              </w:rPr>
            </w:pPr>
          </w:p>
        </w:tc>
        <w:tc>
          <w:tcPr>
            <w:tcW w:w="1092" w:type="dxa"/>
            <w:vMerge w:val="continue"/>
            <w:shd w:val="clear" w:color="auto" w:fill="auto"/>
            <w:vAlign w:val="center"/>
          </w:tcPr>
          <w:p w14:paraId="5AAF505C">
            <w:pPr>
              <w:widowControl/>
              <w:jc w:val="center"/>
              <w:rPr>
                <w:rFonts w:ascii="黑体" w:hAnsi="宋体" w:eastAsia="黑体" w:cs="宋体"/>
                <w:color w:val="000000"/>
                <w:kern w:val="0"/>
                <w:sz w:val="22"/>
              </w:rPr>
            </w:pPr>
          </w:p>
        </w:tc>
        <w:tc>
          <w:tcPr>
            <w:tcW w:w="1496" w:type="dxa"/>
            <w:vMerge w:val="continue"/>
            <w:shd w:val="clear" w:color="auto" w:fill="auto"/>
            <w:vAlign w:val="center"/>
          </w:tcPr>
          <w:p w14:paraId="5B52394F">
            <w:pPr>
              <w:widowControl/>
              <w:jc w:val="left"/>
              <w:rPr>
                <w:rFonts w:ascii="黑体" w:hAnsi="宋体" w:eastAsia="黑体" w:cs="宋体"/>
                <w:kern w:val="0"/>
                <w:sz w:val="22"/>
              </w:rPr>
            </w:pPr>
          </w:p>
        </w:tc>
        <w:tc>
          <w:tcPr>
            <w:tcW w:w="540" w:type="dxa"/>
            <w:shd w:val="clear" w:color="auto" w:fill="auto"/>
            <w:vAlign w:val="center"/>
          </w:tcPr>
          <w:p w14:paraId="4B8A20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785E23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14:paraId="2CA9B77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5476EE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18A065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shd w:val="clear" w:color="auto" w:fill="auto"/>
            <w:vAlign w:val="center"/>
          </w:tcPr>
          <w:p w14:paraId="3D9B5AB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727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40" w:type="dxa"/>
            <w:vMerge w:val="restart"/>
            <w:shd w:val="clear" w:color="auto" w:fill="auto"/>
            <w:vAlign w:val="center"/>
          </w:tcPr>
          <w:p w14:paraId="245025E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14:paraId="3657DDC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14C9CCA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5A352AFC">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shd w:val="clear" w:color="auto" w:fill="auto"/>
            <w:vAlign w:val="center"/>
          </w:tcPr>
          <w:p w14:paraId="7FE4C0E9">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shd w:val="clear" w:color="auto" w:fill="auto"/>
            <w:vAlign w:val="center"/>
          </w:tcPr>
          <w:p w14:paraId="469AF74D">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2160" w:type="dxa"/>
            <w:shd w:val="clear" w:color="auto" w:fill="auto"/>
            <w:vAlign w:val="center"/>
          </w:tcPr>
          <w:p w14:paraId="4994458A">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shd w:val="clear" w:color="auto" w:fill="auto"/>
            <w:vAlign w:val="center"/>
          </w:tcPr>
          <w:p w14:paraId="73AAD7A3">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vAlign w:val="center"/>
          </w:tcPr>
          <w:p w14:paraId="106EF622">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shd w:val="clear" w:color="auto" w:fill="auto"/>
            <w:vAlign w:val="center"/>
          </w:tcPr>
          <w:p w14:paraId="1DDFD9BE">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288CD3B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0DAE7585">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72BF9E6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4D68E9F6">
            <w:pPr>
              <w:rPr>
                <w:rFonts w:ascii="仿宋_GB2312" w:hAnsi="宋体" w:eastAsia="仿宋_GB2312" w:cs="宋体"/>
                <w:sz w:val="18"/>
                <w:szCs w:val="18"/>
              </w:rPr>
            </w:pPr>
          </w:p>
        </w:tc>
        <w:tc>
          <w:tcPr>
            <w:tcW w:w="664" w:type="dxa"/>
            <w:shd w:val="clear" w:color="auto" w:fill="auto"/>
            <w:vAlign w:val="center"/>
          </w:tcPr>
          <w:p w14:paraId="22D594C3">
            <w:pPr>
              <w:rPr>
                <w:rFonts w:ascii="仿宋_GB2312" w:hAnsi="宋体" w:eastAsia="仿宋_GB2312" w:cs="宋体"/>
                <w:sz w:val="18"/>
                <w:szCs w:val="18"/>
              </w:rPr>
            </w:pPr>
            <w:r>
              <w:rPr>
                <w:rFonts w:hint="eastAsia" w:ascii="仿宋_GB2312" w:eastAsia="仿宋_GB2312"/>
                <w:sz w:val="18"/>
                <w:szCs w:val="18"/>
              </w:rPr>
              <w:t>√</w:t>
            </w:r>
          </w:p>
        </w:tc>
      </w:tr>
      <w:tr w14:paraId="0C14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40" w:type="dxa"/>
            <w:vMerge w:val="continue"/>
            <w:shd w:val="clear" w:color="auto" w:fill="auto"/>
            <w:vAlign w:val="center"/>
          </w:tcPr>
          <w:p w14:paraId="284D81FB">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6022F4A6">
            <w:pPr>
              <w:jc w:val="center"/>
              <w:rPr>
                <w:rFonts w:ascii="仿宋_GB2312" w:hAnsi="宋体" w:eastAsia="仿宋_GB2312" w:cs="宋体"/>
                <w:color w:val="000000"/>
                <w:sz w:val="18"/>
                <w:szCs w:val="18"/>
              </w:rPr>
            </w:pPr>
          </w:p>
        </w:tc>
        <w:tc>
          <w:tcPr>
            <w:tcW w:w="1080" w:type="dxa"/>
            <w:shd w:val="clear" w:color="auto" w:fill="auto"/>
            <w:vAlign w:val="center"/>
          </w:tcPr>
          <w:p w14:paraId="5713694F">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shd w:val="clear" w:color="auto" w:fill="auto"/>
            <w:vAlign w:val="center"/>
          </w:tcPr>
          <w:p w14:paraId="2983E777">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shd w:val="clear" w:color="auto" w:fill="auto"/>
            <w:vAlign w:val="center"/>
          </w:tcPr>
          <w:p w14:paraId="16251572">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2160" w:type="dxa"/>
            <w:shd w:val="clear" w:color="auto" w:fill="auto"/>
            <w:vAlign w:val="center"/>
          </w:tcPr>
          <w:p w14:paraId="4AC67D75">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shd w:val="clear" w:color="auto" w:fill="auto"/>
            <w:vAlign w:val="center"/>
          </w:tcPr>
          <w:p w14:paraId="1F3EB6EA">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vAlign w:val="center"/>
          </w:tcPr>
          <w:p w14:paraId="42DB84B3">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shd w:val="clear" w:color="auto" w:fill="auto"/>
            <w:vAlign w:val="center"/>
          </w:tcPr>
          <w:p w14:paraId="1BA3B5AF">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260B7A9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625DD58A">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3C462DE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14B36011">
            <w:pPr>
              <w:rPr>
                <w:rFonts w:ascii="仿宋_GB2312" w:hAnsi="宋体" w:eastAsia="仿宋_GB2312" w:cs="宋体"/>
                <w:sz w:val="18"/>
                <w:szCs w:val="18"/>
              </w:rPr>
            </w:pPr>
          </w:p>
        </w:tc>
        <w:tc>
          <w:tcPr>
            <w:tcW w:w="664" w:type="dxa"/>
            <w:shd w:val="clear" w:color="auto" w:fill="auto"/>
            <w:vAlign w:val="center"/>
          </w:tcPr>
          <w:p w14:paraId="784F6EEF">
            <w:pPr>
              <w:rPr>
                <w:rFonts w:ascii="仿宋_GB2312" w:hAnsi="宋体" w:eastAsia="仿宋_GB2312" w:cs="宋体"/>
                <w:sz w:val="18"/>
                <w:szCs w:val="18"/>
              </w:rPr>
            </w:pPr>
            <w:r>
              <w:rPr>
                <w:rFonts w:hint="eastAsia" w:ascii="仿宋_GB2312" w:eastAsia="仿宋_GB2312"/>
                <w:sz w:val="18"/>
                <w:szCs w:val="18"/>
              </w:rPr>
              <w:t>√</w:t>
            </w:r>
          </w:p>
        </w:tc>
      </w:tr>
      <w:tr w14:paraId="3233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40" w:type="dxa"/>
            <w:vMerge w:val="continue"/>
            <w:shd w:val="clear" w:color="auto" w:fill="auto"/>
            <w:vAlign w:val="center"/>
          </w:tcPr>
          <w:p w14:paraId="083683B0">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061D8EDC">
            <w:pPr>
              <w:jc w:val="center"/>
              <w:rPr>
                <w:rFonts w:ascii="仿宋_GB2312" w:hAnsi="宋体" w:eastAsia="仿宋_GB2312" w:cs="宋体"/>
                <w:color w:val="000000"/>
                <w:sz w:val="18"/>
                <w:szCs w:val="18"/>
              </w:rPr>
            </w:pPr>
          </w:p>
        </w:tc>
        <w:tc>
          <w:tcPr>
            <w:tcW w:w="1080" w:type="dxa"/>
            <w:shd w:val="clear" w:color="auto" w:fill="auto"/>
            <w:vAlign w:val="center"/>
          </w:tcPr>
          <w:p w14:paraId="7D75EA72">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shd w:val="clear" w:color="auto" w:fill="auto"/>
            <w:vAlign w:val="center"/>
          </w:tcPr>
          <w:p w14:paraId="6D6ADF4F">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shd w:val="clear" w:color="auto" w:fill="auto"/>
            <w:vAlign w:val="center"/>
          </w:tcPr>
          <w:p w14:paraId="47BEE291">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2160" w:type="dxa"/>
            <w:shd w:val="clear" w:color="auto" w:fill="auto"/>
            <w:vAlign w:val="center"/>
          </w:tcPr>
          <w:p w14:paraId="5268F883">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shd w:val="clear" w:color="auto" w:fill="auto"/>
            <w:vAlign w:val="center"/>
          </w:tcPr>
          <w:p w14:paraId="524E2CB4">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tcPr>
          <w:p w14:paraId="39C8BBFA">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540" w:type="dxa"/>
            <w:shd w:val="clear" w:color="auto" w:fill="auto"/>
            <w:vAlign w:val="center"/>
          </w:tcPr>
          <w:p w14:paraId="53E43E4B">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3D242155">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7429F467">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24DC2155">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6482D275">
            <w:pPr>
              <w:rPr>
                <w:rFonts w:ascii="仿宋_GB2312" w:hAnsi="宋体" w:eastAsia="仿宋_GB2312" w:cs="宋体"/>
                <w:sz w:val="18"/>
                <w:szCs w:val="18"/>
              </w:rPr>
            </w:pPr>
          </w:p>
        </w:tc>
        <w:tc>
          <w:tcPr>
            <w:tcW w:w="664" w:type="dxa"/>
            <w:shd w:val="clear" w:color="auto" w:fill="auto"/>
            <w:vAlign w:val="center"/>
          </w:tcPr>
          <w:p w14:paraId="6C840768">
            <w:pPr>
              <w:rPr>
                <w:rFonts w:ascii="仿宋_GB2312" w:hAnsi="宋体" w:eastAsia="仿宋_GB2312" w:cs="宋体"/>
                <w:sz w:val="18"/>
                <w:szCs w:val="18"/>
              </w:rPr>
            </w:pPr>
            <w:r>
              <w:rPr>
                <w:rFonts w:hint="eastAsia" w:ascii="仿宋_GB2312" w:eastAsia="仿宋_GB2312"/>
                <w:sz w:val="18"/>
                <w:szCs w:val="18"/>
              </w:rPr>
              <w:t>√</w:t>
            </w:r>
          </w:p>
        </w:tc>
      </w:tr>
      <w:tr w14:paraId="1B73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40" w:type="dxa"/>
            <w:vMerge w:val="continue"/>
            <w:shd w:val="clear" w:color="auto" w:fill="auto"/>
            <w:vAlign w:val="center"/>
          </w:tcPr>
          <w:p w14:paraId="2EBDFD0C">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43174057">
            <w:pPr>
              <w:jc w:val="center"/>
              <w:rPr>
                <w:rFonts w:ascii="仿宋_GB2312" w:hAnsi="宋体" w:eastAsia="仿宋_GB2312" w:cs="宋体"/>
                <w:color w:val="000000"/>
                <w:sz w:val="18"/>
                <w:szCs w:val="18"/>
              </w:rPr>
            </w:pPr>
          </w:p>
        </w:tc>
        <w:tc>
          <w:tcPr>
            <w:tcW w:w="1080" w:type="dxa"/>
            <w:shd w:val="clear" w:color="auto" w:fill="auto"/>
            <w:vAlign w:val="center"/>
          </w:tcPr>
          <w:p w14:paraId="060A2AC3">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shd w:val="clear" w:color="auto" w:fill="auto"/>
            <w:vAlign w:val="center"/>
          </w:tcPr>
          <w:p w14:paraId="4A93654C">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shd w:val="clear" w:color="auto" w:fill="auto"/>
            <w:vAlign w:val="center"/>
          </w:tcPr>
          <w:p w14:paraId="573BC905">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2160" w:type="dxa"/>
            <w:shd w:val="clear" w:color="auto" w:fill="auto"/>
            <w:vAlign w:val="center"/>
          </w:tcPr>
          <w:p w14:paraId="0A059913">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shd w:val="clear" w:color="auto" w:fill="auto"/>
            <w:vAlign w:val="center"/>
          </w:tcPr>
          <w:p w14:paraId="105428C2">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tcPr>
          <w:p w14:paraId="2F22C37D">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540" w:type="dxa"/>
            <w:shd w:val="clear" w:color="auto" w:fill="auto"/>
            <w:vAlign w:val="center"/>
          </w:tcPr>
          <w:p w14:paraId="336FB4A7">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6BF0492F">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67BAAC6D">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40BBAD8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43E78D47">
            <w:pPr>
              <w:rPr>
                <w:rFonts w:ascii="仿宋_GB2312" w:hAnsi="宋体" w:eastAsia="仿宋_GB2312" w:cs="宋体"/>
                <w:sz w:val="18"/>
                <w:szCs w:val="18"/>
              </w:rPr>
            </w:pPr>
          </w:p>
        </w:tc>
        <w:tc>
          <w:tcPr>
            <w:tcW w:w="664" w:type="dxa"/>
            <w:shd w:val="clear" w:color="auto" w:fill="auto"/>
            <w:vAlign w:val="center"/>
          </w:tcPr>
          <w:p w14:paraId="433D5483">
            <w:pPr>
              <w:rPr>
                <w:rFonts w:ascii="仿宋_GB2312" w:hAnsi="宋体" w:eastAsia="仿宋_GB2312" w:cs="宋体"/>
                <w:sz w:val="18"/>
                <w:szCs w:val="18"/>
              </w:rPr>
            </w:pPr>
            <w:r>
              <w:rPr>
                <w:rFonts w:hint="eastAsia" w:ascii="仿宋_GB2312" w:eastAsia="仿宋_GB2312"/>
                <w:sz w:val="18"/>
                <w:szCs w:val="18"/>
              </w:rPr>
              <w:t>　</w:t>
            </w:r>
          </w:p>
        </w:tc>
      </w:tr>
      <w:tr w14:paraId="7143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40" w:type="dxa"/>
            <w:vMerge w:val="continue"/>
            <w:shd w:val="clear" w:color="auto" w:fill="auto"/>
            <w:vAlign w:val="center"/>
          </w:tcPr>
          <w:p w14:paraId="53FE8579">
            <w:pPr>
              <w:jc w:val="center"/>
              <w:rPr>
                <w:rFonts w:ascii="仿宋_GB2312" w:hAnsi="宋体" w:eastAsia="仿宋_GB2312" w:cs="宋体"/>
                <w:color w:val="000000"/>
                <w:sz w:val="18"/>
                <w:szCs w:val="18"/>
              </w:rPr>
            </w:pPr>
          </w:p>
        </w:tc>
        <w:tc>
          <w:tcPr>
            <w:tcW w:w="900" w:type="dxa"/>
            <w:vMerge w:val="restart"/>
            <w:shd w:val="clear" w:color="auto" w:fill="auto"/>
            <w:vAlign w:val="center"/>
          </w:tcPr>
          <w:p w14:paraId="44680F7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00B9CF8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2E47A8F2">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shd w:val="clear" w:color="auto" w:fill="auto"/>
            <w:vAlign w:val="center"/>
          </w:tcPr>
          <w:p w14:paraId="0EA1BAAE">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shd w:val="clear" w:color="auto" w:fill="auto"/>
            <w:vAlign w:val="center"/>
          </w:tcPr>
          <w:p w14:paraId="7978B87F">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2160" w:type="dxa"/>
            <w:shd w:val="clear" w:color="auto" w:fill="auto"/>
            <w:vAlign w:val="center"/>
          </w:tcPr>
          <w:p w14:paraId="096C0D16">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shd w:val="clear" w:color="auto" w:fill="auto"/>
            <w:vAlign w:val="center"/>
          </w:tcPr>
          <w:p w14:paraId="393B1949">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vAlign w:val="center"/>
          </w:tcPr>
          <w:p w14:paraId="4D5A45F8">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■公开查阅点 </w:t>
            </w:r>
          </w:p>
        </w:tc>
        <w:tc>
          <w:tcPr>
            <w:tcW w:w="540" w:type="dxa"/>
            <w:shd w:val="clear" w:color="auto" w:fill="auto"/>
            <w:vAlign w:val="center"/>
          </w:tcPr>
          <w:p w14:paraId="3BDD743B">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3EC7129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3B778D7B">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6E32124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5BEB9306">
            <w:pPr>
              <w:rPr>
                <w:rFonts w:ascii="仿宋_GB2312" w:hAnsi="宋体" w:eastAsia="仿宋_GB2312" w:cs="宋体"/>
                <w:sz w:val="18"/>
                <w:szCs w:val="18"/>
              </w:rPr>
            </w:pPr>
          </w:p>
        </w:tc>
        <w:tc>
          <w:tcPr>
            <w:tcW w:w="664" w:type="dxa"/>
            <w:shd w:val="clear" w:color="auto" w:fill="auto"/>
            <w:vAlign w:val="center"/>
          </w:tcPr>
          <w:p w14:paraId="4097C1B0">
            <w:pPr>
              <w:rPr>
                <w:rFonts w:ascii="仿宋_GB2312" w:hAnsi="宋体" w:eastAsia="仿宋_GB2312" w:cs="宋体"/>
                <w:sz w:val="18"/>
                <w:szCs w:val="18"/>
              </w:rPr>
            </w:pPr>
            <w:r>
              <w:rPr>
                <w:rFonts w:hint="eastAsia" w:ascii="仿宋_GB2312" w:eastAsia="仿宋_GB2312"/>
                <w:sz w:val="18"/>
                <w:szCs w:val="18"/>
              </w:rPr>
              <w:t>√</w:t>
            </w:r>
          </w:p>
        </w:tc>
      </w:tr>
      <w:tr w14:paraId="0A30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continue"/>
            <w:shd w:val="clear" w:color="auto" w:fill="auto"/>
            <w:vAlign w:val="center"/>
          </w:tcPr>
          <w:p w14:paraId="2BABCD59">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62EC771A">
            <w:pPr>
              <w:jc w:val="center"/>
              <w:rPr>
                <w:rFonts w:ascii="仿宋_GB2312" w:hAnsi="宋体" w:eastAsia="仿宋_GB2312" w:cs="宋体"/>
                <w:color w:val="000000"/>
                <w:sz w:val="18"/>
                <w:szCs w:val="18"/>
              </w:rPr>
            </w:pPr>
          </w:p>
        </w:tc>
        <w:tc>
          <w:tcPr>
            <w:tcW w:w="1080" w:type="dxa"/>
            <w:shd w:val="clear" w:color="auto" w:fill="auto"/>
            <w:vAlign w:val="center"/>
          </w:tcPr>
          <w:p w14:paraId="22274FF4">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shd w:val="clear" w:color="auto" w:fill="auto"/>
            <w:vAlign w:val="center"/>
          </w:tcPr>
          <w:p w14:paraId="045B34C4">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1E888041">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shd w:val="clear" w:color="auto" w:fill="auto"/>
            <w:vAlign w:val="center"/>
          </w:tcPr>
          <w:p w14:paraId="22831DAF">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》、《国务院办公厅关于在政务公开工作中进一步做好政务舆情回应的通知》</w:t>
            </w:r>
          </w:p>
        </w:tc>
        <w:tc>
          <w:tcPr>
            <w:tcW w:w="2160" w:type="dxa"/>
            <w:shd w:val="clear" w:color="auto" w:fill="auto"/>
            <w:vAlign w:val="center"/>
          </w:tcPr>
          <w:p w14:paraId="231B2B28">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shd w:val="clear" w:color="auto" w:fill="auto"/>
            <w:vAlign w:val="center"/>
          </w:tcPr>
          <w:p w14:paraId="4597E457">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vAlign w:val="center"/>
          </w:tcPr>
          <w:p w14:paraId="32843A4B">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540" w:type="dxa"/>
            <w:shd w:val="clear" w:color="auto" w:fill="auto"/>
            <w:vAlign w:val="center"/>
          </w:tcPr>
          <w:p w14:paraId="6A23F702">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0167E3F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3BA5BFEA">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511CD34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001FB118">
            <w:pPr>
              <w:rPr>
                <w:rFonts w:ascii="仿宋_GB2312" w:hAnsi="宋体" w:eastAsia="仿宋_GB2312" w:cs="宋体"/>
                <w:sz w:val="18"/>
                <w:szCs w:val="18"/>
              </w:rPr>
            </w:pPr>
          </w:p>
        </w:tc>
        <w:tc>
          <w:tcPr>
            <w:tcW w:w="664" w:type="dxa"/>
            <w:shd w:val="clear" w:color="auto" w:fill="auto"/>
            <w:vAlign w:val="center"/>
          </w:tcPr>
          <w:p w14:paraId="68AFAE6D">
            <w:pPr>
              <w:rPr>
                <w:rFonts w:ascii="仿宋_GB2312" w:hAnsi="宋体" w:eastAsia="仿宋_GB2312" w:cs="宋体"/>
                <w:sz w:val="18"/>
                <w:szCs w:val="18"/>
              </w:rPr>
            </w:pPr>
            <w:r>
              <w:rPr>
                <w:rFonts w:hint="eastAsia" w:ascii="仿宋_GB2312" w:eastAsia="仿宋_GB2312"/>
                <w:sz w:val="18"/>
                <w:szCs w:val="18"/>
              </w:rPr>
              <w:t>√</w:t>
            </w:r>
          </w:p>
        </w:tc>
      </w:tr>
      <w:tr w14:paraId="736E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continue"/>
            <w:shd w:val="clear" w:color="auto" w:fill="auto"/>
            <w:vAlign w:val="center"/>
          </w:tcPr>
          <w:p w14:paraId="0F2892B0">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59668EFE">
            <w:pPr>
              <w:jc w:val="center"/>
              <w:rPr>
                <w:rFonts w:ascii="仿宋_GB2312" w:hAnsi="宋体" w:eastAsia="仿宋_GB2312" w:cs="宋体"/>
                <w:color w:val="000000"/>
                <w:sz w:val="18"/>
                <w:szCs w:val="18"/>
              </w:rPr>
            </w:pPr>
          </w:p>
        </w:tc>
        <w:tc>
          <w:tcPr>
            <w:tcW w:w="1080" w:type="dxa"/>
            <w:shd w:val="clear" w:color="auto" w:fill="auto"/>
            <w:vAlign w:val="center"/>
          </w:tcPr>
          <w:p w14:paraId="64934206">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shd w:val="clear" w:color="auto" w:fill="auto"/>
            <w:vAlign w:val="center"/>
          </w:tcPr>
          <w:p w14:paraId="42E219DF">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shd w:val="clear" w:color="auto" w:fill="auto"/>
            <w:vAlign w:val="center"/>
          </w:tcPr>
          <w:p w14:paraId="2007DA00">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2160" w:type="dxa"/>
            <w:shd w:val="clear" w:color="auto" w:fill="auto"/>
            <w:vAlign w:val="center"/>
          </w:tcPr>
          <w:p w14:paraId="50D8A33E">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shd w:val="clear" w:color="auto" w:fill="auto"/>
            <w:vAlign w:val="center"/>
          </w:tcPr>
          <w:p w14:paraId="5ADA2E94">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vAlign w:val="center"/>
          </w:tcPr>
          <w:p w14:paraId="490127B5">
            <w:pPr>
              <w:spacing w:line="240" w:lineRule="exact"/>
              <w:jc w:val="left"/>
              <w:rPr>
                <w:rFonts w:ascii="仿宋_GB2312" w:eastAsia="仿宋_GB2312"/>
                <w:sz w:val="18"/>
                <w:szCs w:val="18"/>
              </w:rPr>
            </w:pPr>
            <w:r>
              <w:rPr>
                <w:rFonts w:hint="eastAsia" w:ascii="仿宋_GB2312" w:eastAsia="仿宋_GB2312"/>
                <w:sz w:val="18"/>
                <w:szCs w:val="18"/>
              </w:rPr>
              <w:t xml:space="preserve">■政府网站   ■便民服务站 </w:t>
            </w:r>
          </w:p>
        </w:tc>
        <w:tc>
          <w:tcPr>
            <w:tcW w:w="540" w:type="dxa"/>
            <w:shd w:val="clear" w:color="auto" w:fill="auto"/>
            <w:vAlign w:val="center"/>
          </w:tcPr>
          <w:p w14:paraId="779C271E">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7D8FDA5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5C0C95A4">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739AFEFD">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194DD3ED">
            <w:pPr>
              <w:rPr>
                <w:rFonts w:ascii="仿宋_GB2312" w:hAnsi="宋体" w:eastAsia="仿宋_GB2312" w:cs="宋体"/>
                <w:sz w:val="18"/>
                <w:szCs w:val="18"/>
              </w:rPr>
            </w:pPr>
          </w:p>
        </w:tc>
        <w:tc>
          <w:tcPr>
            <w:tcW w:w="664" w:type="dxa"/>
            <w:shd w:val="clear" w:color="auto" w:fill="auto"/>
            <w:vAlign w:val="center"/>
          </w:tcPr>
          <w:p w14:paraId="0DA9AC5B">
            <w:pPr>
              <w:rPr>
                <w:rFonts w:ascii="仿宋_GB2312" w:hAnsi="宋体" w:eastAsia="仿宋_GB2312" w:cs="宋体"/>
                <w:sz w:val="18"/>
                <w:szCs w:val="18"/>
              </w:rPr>
            </w:pPr>
            <w:r>
              <w:rPr>
                <w:rFonts w:hint="eastAsia" w:ascii="仿宋_GB2312" w:eastAsia="仿宋_GB2312"/>
                <w:sz w:val="18"/>
                <w:szCs w:val="18"/>
              </w:rPr>
              <w:t>√</w:t>
            </w:r>
          </w:p>
        </w:tc>
      </w:tr>
      <w:tr w14:paraId="6147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continue"/>
            <w:shd w:val="clear" w:color="auto" w:fill="auto"/>
            <w:vAlign w:val="center"/>
          </w:tcPr>
          <w:p w14:paraId="0C6367E2">
            <w:pPr>
              <w:jc w:val="center"/>
              <w:rPr>
                <w:rFonts w:ascii="仿宋_GB2312" w:hAnsi="宋体" w:eastAsia="仿宋_GB2312" w:cs="宋体"/>
                <w:color w:val="000000"/>
                <w:sz w:val="18"/>
                <w:szCs w:val="18"/>
              </w:rPr>
            </w:pPr>
          </w:p>
        </w:tc>
        <w:tc>
          <w:tcPr>
            <w:tcW w:w="900" w:type="dxa"/>
            <w:shd w:val="clear" w:color="auto" w:fill="auto"/>
            <w:vAlign w:val="center"/>
          </w:tcPr>
          <w:p w14:paraId="0CA86A1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0BE75CC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11E7BF59">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shd w:val="clear" w:color="auto" w:fill="auto"/>
            <w:vAlign w:val="center"/>
          </w:tcPr>
          <w:p w14:paraId="5705BF9C">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shd w:val="clear" w:color="auto" w:fill="auto"/>
            <w:vAlign w:val="center"/>
          </w:tcPr>
          <w:p w14:paraId="0F75D9EC">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2160" w:type="dxa"/>
            <w:shd w:val="clear" w:color="auto" w:fill="auto"/>
            <w:vAlign w:val="center"/>
          </w:tcPr>
          <w:p w14:paraId="1C5CE4D2">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shd w:val="clear" w:color="auto" w:fill="auto"/>
            <w:vAlign w:val="center"/>
          </w:tcPr>
          <w:p w14:paraId="3E496F6F">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vAlign w:val="center"/>
          </w:tcPr>
          <w:p w14:paraId="4AC4F028">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14:paraId="169C5663">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p>
          <w:p w14:paraId="763F6F91">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■公开查阅点 </w:t>
            </w:r>
          </w:p>
        </w:tc>
        <w:tc>
          <w:tcPr>
            <w:tcW w:w="540" w:type="dxa"/>
            <w:shd w:val="clear" w:color="auto" w:fill="auto"/>
            <w:vAlign w:val="center"/>
          </w:tcPr>
          <w:p w14:paraId="289B5877">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6E55C48D">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69439A49">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165CEFC5">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0311820D">
            <w:pPr>
              <w:rPr>
                <w:rFonts w:ascii="仿宋_GB2312" w:hAnsi="宋体" w:eastAsia="仿宋_GB2312" w:cs="宋体"/>
                <w:sz w:val="18"/>
                <w:szCs w:val="18"/>
              </w:rPr>
            </w:pPr>
          </w:p>
        </w:tc>
        <w:tc>
          <w:tcPr>
            <w:tcW w:w="664" w:type="dxa"/>
            <w:shd w:val="clear" w:color="auto" w:fill="auto"/>
            <w:vAlign w:val="center"/>
          </w:tcPr>
          <w:p w14:paraId="1D936250">
            <w:pPr>
              <w:rPr>
                <w:rFonts w:ascii="仿宋_GB2312" w:hAnsi="宋体" w:eastAsia="仿宋_GB2312" w:cs="宋体"/>
                <w:sz w:val="18"/>
                <w:szCs w:val="18"/>
              </w:rPr>
            </w:pPr>
            <w:r>
              <w:rPr>
                <w:rFonts w:hint="eastAsia" w:ascii="仿宋_GB2312" w:eastAsia="仿宋_GB2312"/>
                <w:sz w:val="18"/>
                <w:szCs w:val="18"/>
              </w:rPr>
              <w:t>√</w:t>
            </w:r>
          </w:p>
        </w:tc>
      </w:tr>
      <w:tr w14:paraId="2F1F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restart"/>
            <w:shd w:val="clear" w:color="auto" w:fill="auto"/>
            <w:vAlign w:val="center"/>
          </w:tcPr>
          <w:p w14:paraId="2E647A3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restart"/>
            <w:shd w:val="clear" w:color="auto" w:fill="auto"/>
            <w:vAlign w:val="center"/>
          </w:tcPr>
          <w:p w14:paraId="105A20D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14:paraId="26C02B6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4F31664D">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shd w:val="clear" w:color="auto" w:fill="auto"/>
            <w:vAlign w:val="center"/>
          </w:tcPr>
          <w:p w14:paraId="3931AAB9">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shd w:val="clear" w:color="auto" w:fill="auto"/>
            <w:vAlign w:val="center"/>
          </w:tcPr>
          <w:p w14:paraId="4DE52C97">
            <w:pPr>
              <w:rPr>
                <w:rFonts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》、《社会救助暂行办法》、《国家综合防灾减灾规划（2016-2020年）》</w:t>
            </w:r>
          </w:p>
        </w:tc>
        <w:tc>
          <w:tcPr>
            <w:tcW w:w="2160" w:type="dxa"/>
            <w:shd w:val="clear" w:color="auto" w:fill="auto"/>
            <w:vAlign w:val="center"/>
          </w:tcPr>
          <w:p w14:paraId="5D2EF0F4">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shd w:val="clear" w:color="auto" w:fill="auto"/>
            <w:vAlign w:val="center"/>
          </w:tcPr>
          <w:p w14:paraId="30880422">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vAlign w:val="center"/>
          </w:tcPr>
          <w:p w14:paraId="2F8AC0C3">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shd w:val="clear" w:color="auto" w:fill="auto"/>
            <w:vAlign w:val="center"/>
          </w:tcPr>
          <w:p w14:paraId="235350A2">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5F87D3A5">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75014B97">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05D3EB33">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373FA468">
            <w:pPr>
              <w:rPr>
                <w:rFonts w:ascii="仿宋_GB2312" w:hAnsi="宋体" w:eastAsia="仿宋_GB2312" w:cs="宋体"/>
                <w:sz w:val="18"/>
                <w:szCs w:val="18"/>
              </w:rPr>
            </w:pPr>
          </w:p>
        </w:tc>
        <w:tc>
          <w:tcPr>
            <w:tcW w:w="664" w:type="dxa"/>
            <w:shd w:val="clear" w:color="auto" w:fill="auto"/>
            <w:vAlign w:val="center"/>
          </w:tcPr>
          <w:p w14:paraId="72C805D9">
            <w:pPr>
              <w:rPr>
                <w:rFonts w:ascii="仿宋_GB2312" w:hAnsi="宋体" w:eastAsia="仿宋_GB2312" w:cs="宋体"/>
                <w:sz w:val="18"/>
                <w:szCs w:val="18"/>
              </w:rPr>
            </w:pPr>
            <w:r>
              <w:rPr>
                <w:rFonts w:hint="eastAsia" w:ascii="仿宋_GB2312" w:eastAsia="仿宋_GB2312"/>
                <w:sz w:val="18"/>
                <w:szCs w:val="18"/>
              </w:rPr>
              <w:t>√</w:t>
            </w:r>
          </w:p>
        </w:tc>
      </w:tr>
      <w:tr w14:paraId="0B6A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continue"/>
            <w:shd w:val="clear" w:color="auto" w:fill="auto"/>
            <w:vAlign w:val="center"/>
          </w:tcPr>
          <w:p w14:paraId="14BDBAA2">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48810686">
            <w:pPr>
              <w:jc w:val="center"/>
              <w:rPr>
                <w:rFonts w:ascii="仿宋_GB2312" w:hAnsi="宋体" w:eastAsia="仿宋_GB2312" w:cs="宋体"/>
                <w:color w:val="000000"/>
                <w:sz w:val="18"/>
                <w:szCs w:val="18"/>
              </w:rPr>
            </w:pPr>
          </w:p>
        </w:tc>
        <w:tc>
          <w:tcPr>
            <w:tcW w:w="1080" w:type="dxa"/>
            <w:shd w:val="clear" w:color="auto" w:fill="auto"/>
            <w:vAlign w:val="center"/>
          </w:tcPr>
          <w:p w14:paraId="7E815E08">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shd w:val="clear" w:color="auto" w:fill="auto"/>
            <w:vAlign w:val="center"/>
          </w:tcPr>
          <w:p w14:paraId="2A41261A">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shd w:val="clear" w:color="auto" w:fill="auto"/>
            <w:vAlign w:val="center"/>
          </w:tcPr>
          <w:p w14:paraId="37D2842F">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shd w:val="clear" w:color="auto" w:fill="auto"/>
            <w:vAlign w:val="center"/>
          </w:tcPr>
          <w:p w14:paraId="7A7083C9">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shd w:val="clear" w:color="auto" w:fill="auto"/>
            <w:vAlign w:val="center"/>
          </w:tcPr>
          <w:p w14:paraId="0333B996">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vAlign w:val="center"/>
          </w:tcPr>
          <w:p w14:paraId="5E74670C">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shd w:val="clear" w:color="auto" w:fill="auto"/>
            <w:vAlign w:val="center"/>
          </w:tcPr>
          <w:p w14:paraId="67B48C06">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00A8DC17">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667DF396">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7FD8E020">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691B608D">
            <w:pPr>
              <w:rPr>
                <w:rFonts w:ascii="仿宋_GB2312" w:hAnsi="宋体" w:eastAsia="仿宋_GB2312" w:cs="宋体"/>
                <w:sz w:val="18"/>
                <w:szCs w:val="18"/>
              </w:rPr>
            </w:pPr>
          </w:p>
        </w:tc>
        <w:tc>
          <w:tcPr>
            <w:tcW w:w="664" w:type="dxa"/>
            <w:shd w:val="clear" w:color="auto" w:fill="auto"/>
            <w:vAlign w:val="center"/>
          </w:tcPr>
          <w:p w14:paraId="7127EC75">
            <w:pPr>
              <w:rPr>
                <w:rFonts w:ascii="仿宋_GB2312" w:hAnsi="宋体" w:eastAsia="仿宋_GB2312" w:cs="宋体"/>
                <w:sz w:val="18"/>
                <w:szCs w:val="18"/>
              </w:rPr>
            </w:pPr>
            <w:r>
              <w:rPr>
                <w:rFonts w:hint="eastAsia" w:ascii="仿宋_GB2312" w:eastAsia="仿宋_GB2312"/>
                <w:sz w:val="18"/>
                <w:szCs w:val="18"/>
              </w:rPr>
              <w:t>　</w:t>
            </w:r>
          </w:p>
        </w:tc>
      </w:tr>
      <w:tr w14:paraId="2D06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40" w:type="dxa"/>
            <w:vMerge w:val="continue"/>
            <w:shd w:val="clear" w:color="auto" w:fill="auto"/>
            <w:vAlign w:val="center"/>
          </w:tcPr>
          <w:p w14:paraId="70AE7147">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4E8C8E6F">
            <w:pPr>
              <w:jc w:val="center"/>
              <w:rPr>
                <w:rFonts w:ascii="仿宋_GB2312" w:hAnsi="宋体" w:eastAsia="仿宋_GB2312" w:cs="宋体"/>
                <w:color w:val="000000"/>
                <w:sz w:val="18"/>
                <w:szCs w:val="18"/>
              </w:rPr>
            </w:pPr>
          </w:p>
        </w:tc>
        <w:tc>
          <w:tcPr>
            <w:tcW w:w="1080" w:type="dxa"/>
            <w:shd w:val="clear" w:color="auto" w:fill="auto"/>
            <w:vAlign w:val="center"/>
          </w:tcPr>
          <w:p w14:paraId="61E9C596">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shd w:val="clear" w:color="auto" w:fill="auto"/>
            <w:vAlign w:val="center"/>
          </w:tcPr>
          <w:p w14:paraId="718662C2">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shd w:val="clear" w:color="auto" w:fill="auto"/>
            <w:vAlign w:val="center"/>
          </w:tcPr>
          <w:p w14:paraId="0CA90648">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2160" w:type="dxa"/>
            <w:shd w:val="clear" w:color="auto" w:fill="auto"/>
            <w:vAlign w:val="center"/>
          </w:tcPr>
          <w:p w14:paraId="10EF2CBF">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shd w:val="clear" w:color="auto" w:fill="auto"/>
            <w:vAlign w:val="center"/>
          </w:tcPr>
          <w:p w14:paraId="34CA4132">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vAlign w:val="center"/>
          </w:tcPr>
          <w:p w14:paraId="0C407885">
            <w:pPr>
              <w:spacing w:line="240" w:lineRule="exact"/>
              <w:jc w:val="left"/>
              <w:rPr>
                <w:rFonts w:ascii="仿宋_GB2312" w:eastAsia="仿宋_GB2312"/>
                <w:sz w:val="18"/>
                <w:szCs w:val="18"/>
              </w:rPr>
            </w:pPr>
            <w:r>
              <w:rPr>
                <w:rFonts w:hint="eastAsia" w:ascii="仿宋_GB2312" w:eastAsia="仿宋_GB2312"/>
                <w:sz w:val="18"/>
                <w:szCs w:val="18"/>
              </w:rPr>
              <w:t>■政府网站</w:t>
            </w:r>
          </w:p>
          <w:p w14:paraId="492A72C9">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shd w:val="clear" w:color="auto" w:fill="auto"/>
            <w:vAlign w:val="center"/>
          </w:tcPr>
          <w:p w14:paraId="1D4B4F80">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2C0BC9C8">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278F452E">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4B29B5E4">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4281DC02">
            <w:pPr>
              <w:rPr>
                <w:rFonts w:ascii="仿宋_GB2312" w:hAnsi="宋体" w:eastAsia="仿宋_GB2312" w:cs="宋体"/>
                <w:sz w:val="18"/>
                <w:szCs w:val="18"/>
              </w:rPr>
            </w:pPr>
          </w:p>
        </w:tc>
        <w:tc>
          <w:tcPr>
            <w:tcW w:w="664" w:type="dxa"/>
            <w:shd w:val="clear" w:color="auto" w:fill="auto"/>
            <w:vAlign w:val="center"/>
          </w:tcPr>
          <w:p w14:paraId="2048D3D9">
            <w:pPr>
              <w:rPr>
                <w:rFonts w:ascii="仿宋_GB2312" w:hAnsi="宋体" w:eastAsia="仿宋_GB2312" w:cs="宋体"/>
                <w:sz w:val="18"/>
                <w:szCs w:val="18"/>
              </w:rPr>
            </w:pPr>
            <w:r>
              <w:rPr>
                <w:rFonts w:hint="eastAsia" w:ascii="仿宋_GB2312" w:eastAsia="仿宋_GB2312"/>
                <w:sz w:val="18"/>
                <w:szCs w:val="18"/>
              </w:rPr>
              <w:t>　</w:t>
            </w:r>
          </w:p>
        </w:tc>
      </w:tr>
      <w:tr w14:paraId="3267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continue"/>
            <w:shd w:val="clear" w:color="auto" w:fill="auto"/>
            <w:vAlign w:val="center"/>
          </w:tcPr>
          <w:p w14:paraId="549C63F0">
            <w:pPr>
              <w:jc w:val="center"/>
              <w:rPr>
                <w:rFonts w:ascii="仿宋_GB2312" w:hAnsi="宋体" w:eastAsia="仿宋_GB2312" w:cs="宋体"/>
                <w:color w:val="000000"/>
                <w:sz w:val="18"/>
                <w:szCs w:val="18"/>
              </w:rPr>
            </w:pPr>
          </w:p>
        </w:tc>
        <w:tc>
          <w:tcPr>
            <w:tcW w:w="900" w:type="dxa"/>
            <w:shd w:val="clear" w:color="auto" w:fill="auto"/>
            <w:vAlign w:val="center"/>
          </w:tcPr>
          <w:p w14:paraId="7DE956F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5F5C107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shd w:val="clear" w:color="auto" w:fill="auto"/>
            <w:vAlign w:val="center"/>
          </w:tcPr>
          <w:p w14:paraId="7752907E">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shd w:val="clear" w:color="auto" w:fill="auto"/>
            <w:vAlign w:val="center"/>
          </w:tcPr>
          <w:p w14:paraId="10F6D2C7">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shd w:val="clear" w:color="auto" w:fill="auto"/>
            <w:vAlign w:val="center"/>
          </w:tcPr>
          <w:p w14:paraId="0B977DB1">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shd w:val="clear" w:color="auto" w:fill="auto"/>
            <w:vAlign w:val="center"/>
          </w:tcPr>
          <w:p w14:paraId="30EE31FC">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shd w:val="clear" w:color="auto" w:fill="auto"/>
            <w:vAlign w:val="center"/>
          </w:tcPr>
          <w:p w14:paraId="15671B58">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vAlign w:val="center"/>
          </w:tcPr>
          <w:p w14:paraId="422D69A5">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w:t>
            </w:r>
          </w:p>
          <w:p w14:paraId="26115D0B">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shd w:val="clear" w:color="auto" w:fill="auto"/>
            <w:vAlign w:val="center"/>
          </w:tcPr>
          <w:p w14:paraId="68CA9C06">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140AB096">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6F0E6D55">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3A033DF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shd w:val="clear" w:color="auto" w:fill="auto"/>
            <w:vAlign w:val="center"/>
          </w:tcPr>
          <w:p w14:paraId="350A86D1">
            <w:pPr>
              <w:rPr>
                <w:rFonts w:ascii="仿宋_GB2312" w:hAnsi="宋体" w:eastAsia="仿宋_GB2312" w:cs="宋体"/>
                <w:sz w:val="18"/>
                <w:szCs w:val="18"/>
              </w:rPr>
            </w:pPr>
          </w:p>
        </w:tc>
        <w:tc>
          <w:tcPr>
            <w:tcW w:w="664" w:type="dxa"/>
            <w:shd w:val="clear" w:color="auto" w:fill="auto"/>
            <w:vAlign w:val="center"/>
          </w:tcPr>
          <w:p w14:paraId="20EA2CBD">
            <w:pPr>
              <w:rPr>
                <w:rFonts w:ascii="仿宋_GB2312" w:hAnsi="宋体" w:eastAsia="仿宋_GB2312" w:cs="宋体"/>
                <w:sz w:val="18"/>
                <w:szCs w:val="18"/>
              </w:rPr>
            </w:pPr>
            <w:r>
              <w:rPr>
                <w:rFonts w:hint="eastAsia" w:ascii="仿宋_GB2312" w:eastAsia="仿宋_GB2312"/>
                <w:sz w:val="18"/>
                <w:szCs w:val="18"/>
              </w:rPr>
              <w:t>　</w:t>
            </w:r>
          </w:p>
        </w:tc>
      </w:tr>
      <w:tr w14:paraId="69E1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vAlign w:val="center"/>
          </w:tcPr>
          <w:p w14:paraId="49EA6B0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shd w:val="clear" w:color="auto" w:fill="auto"/>
            <w:vAlign w:val="center"/>
          </w:tcPr>
          <w:p w14:paraId="26CA1EA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4B656A7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shd w:val="clear" w:color="auto" w:fill="auto"/>
            <w:vAlign w:val="center"/>
          </w:tcPr>
          <w:p w14:paraId="2FFB7DC4">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shd w:val="clear" w:color="auto" w:fill="auto"/>
            <w:vAlign w:val="center"/>
          </w:tcPr>
          <w:p w14:paraId="3298EB5E">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shd w:val="clear" w:color="auto" w:fill="auto"/>
            <w:vAlign w:val="center"/>
          </w:tcPr>
          <w:p w14:paraId="59E0517A">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shd w:val="clear" w:color="auto" w:fill="auto"/>
            <w:vAlign w:val="center"/>
          </w:tcPr>
          <w:p w14:paraId="6A934BD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shd w:val="clear" w:color="auto" w:fill="auto"/>
            <w:vAlign w:val="center"/>
          </w:tcPr>
          <w:p w14:paraId="24BC295B">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vAlign w:val="center"/>
          </w:tcPr>
          <w:p w14:paraId="567861CE">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111A3A50">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shd w:val="clear" w:color="auto" w:fill="auto"/>
            <w:vAlign w:val="center"/>
          </w:tcPr>
          <w:p w14:paraId="30665A97">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6A3C6108">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1B1C8B95">
            <w:pPr>
              <w:rPr>
                <w:rFonts w:ascii="仿宋_GB2312" w:hAnsi="宋体" w:eastAsia="仿宋_GB2312" w:cs="宋体"/>
                <w:sz w:val="18"/>
                <w:szCs w:val="18"/>
              </w:rPr>
            </w:pPr>
            <w:r>
              <w:rPr>
                <w:rFonts w:hint="eastAsia" w:ascii="仿宋_GB2312" w:eastAsia="仿宋_GB2312"/>
                <w:sz w:val="18"/>
                <w:szCs w:val="18"/>
              </w:rPr>
              <w:t>　</w:t>
            </w:r>
          </w:p>
        </w:tc>
        <w:tc>
          <w:tcPr>
            <w:tcW w:w="720" w:type="dxa"/>
            <w:shd w:val="clear" w:color="auto" w:fill="auto"/>
            <w:vAlign w:val="center"/>
          </w:tcPr>
          <w:p w14:paraId="37C63FFA">
            <w:pPr>
              <w:rPr>
                <w:rFonts w:ascii="仿宋_GB2312" w:hAnsi="宋体" w:eastAsia="仿宋_GB2312" w:cs="宋体"/>
                <w:sz w:val="18"/>
                <w:szCs w:val="18"/>
              </w:rPr>
            </w:pPr>
            <w:r>
              <w:rPr>
                <w:rFonts w:hint="eastAsia" w:ascii="仿宋_GB2312" w:eastAsia="仿宋_GB2312"/>
                <w:sz w:val="18"/>
                <w:szCs w:val="18"/>
              </w:rPr>
              <w:t>√</w:t>
            </w:r>
          </w:p>
        </w:tc>
        <w:tc>
          <w:tcPr>
            <w:tcW w:w="540" w:type="dxa"/>
            <w:shd w:val="clear" w:color="auto" w:fill="auto"/>
            <w:vAlign w:val="center"/>
          </w:tcPr>
          <w:p w14:paraId="2255280A">
            <w:pPr>
              <w:rPr>
                <w:rFonts w:ascii="仿宋_GB2312" w:hAnsi="宋体" w:eastAsia="仿宋_GB2312" w:cs="宋体"/>
                <w:sz w:val="18"/>
                <w:szCs w:val="18"/>
              </w:rPr>
            </w:pPr>
          </w:p>
        </w:tc>
        <w:tc>
          <w:tcPr>
            <w:tcW w:w="664" w:type="dxa"/>
            <w:shd w:val="clear" w:color="auto" w:fill="auto"/>
            <w:vAlign w:val="center"/>
          </w:tcPr>
          <w:p w14:paraId="1CA948D0">
            <w:pPr>
              <w:rPr>
                <w:rFonts w:ascii="仿宋_GB2312" w:hAnsi="宋体" w:eastAsia="仿宋_GB2312" w:cs="宋体"/>
                <w:sz w:val="18"/>
                <w:szCs w:val="18"/>
              </w:rPr>
            </w:pPr>
            <w:r>
              <w:rPr>
                <w:rFonts w:hint="eastAsia" w:ascii="仿宋_GB2312" w:eastAsia="仿宋_GB2312"/>
                <w:sz w:val="18"/>
                <w:szCs w:val="18"/>
              </w:rPr>
              <w:t>√</w:t>
            </w:r>
          </w:p>
        </w:tc>
      </w:tr>
      <w:tr w14:paraId="7DB4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40" w:type="dxa"/>
            <w:vMerge w:val="restart"/>
            <w:shd w:val="clear" w:color="auto" w:fill="auto"/>
            <w:vAlign w:val="center"/>
          </w:tcPr>
          <w:p w14:paraId="1E25644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restart"/>
            <w:shd w:val="clear" w:color="auto" w:fill="auto"/>
            <w:vAlign w:val="center"/>
          </w:tcPr>
          <w:p w14:paraId="4447E254">
            <w:pPr>
              <w:jc w:val="center"/>
              <w:rPr>
                <w:rFonts w:ascii="仿宋_GB2312" w:eastAsia="仿宋_GB2312"/>
                <w:sz w:val="18"/>
                <w:szCs w:val="18"/>
              </w:rPr>
            </w:pPr>
            <w:r>
              <w:rPr>
                <w:rFonts w:hint="eastAsia" w:ascii="仿宋_GB2312" w:eastAsia="仿宋_GB2312"/>
                <w:sz w:val="18"/>
                <w:szCs w:val="18"/>
              </w:rPr>
              <w:t>灾害</w:t>
            </w:r>
          </w:p>
          <w:p w14:paraId="04503C8E">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shd w:val="clear" w:color="auto" w:fill="auto"/>
            <w:vAlign w:val="center"/>
          </w:tcPr>
          <w:p w14:paraId="588B0AA6">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shd w:val="clear" w:color="auto" w:fill="auto"/>
            <w:vAlign w:val="center"/>
          </w:tcPr>
          <w:p w14:paraId="2E76B771">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shd w:val="clear" w:color="auto" w:fill="auto"/>
            <w:vAlign w:val="center"/>
          </w:tcPr>
          <w:p w14:paraId="698FC9D1">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shd w:val="clear" w:color="auto" w:fill="auto"/>
            <w:vAlign w:val="center"/>
          </w:tcPr>
          <w:p w14:paraId="03069AEB">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shd w:val="clear" w:color="auto" w:fill="auto"/>
            <w:vAlign w:val="center"/>
          </w:tcPr>
          <w:p w14:paraId="7F7047CD">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vAlign w:val="center"/>
          </w:tcPr>
          <w:p w14:paraId="759D8817">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01705C1A">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shd w:val="clear" w:color="auto" w:fill="auto"/>
            <w:vAlign w:val="center"/>
          </w:tcPr>
          <w:p w14:paraId="600F002E">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57D87ED7">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298B489D">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5AF9C3BA">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6929F909">
            <w:pPr>
              <w:rPr>
                <w:rFonts w:ascii="仿宋_GB2312" w:hAnsi="宋体" w:eastAsia="仿宋_GB2312" w:cs="宋体"/>
                <w:sz w:val="18"/>
                <w:szCs w:val="18"/>
              </w:rPr>
            </w:pPr>
          </w:p>
        </w:tc>
        <w:tc>
          <w:tcPr>
            <w:tcW w:w="664" w:type="dxa"/>
            <w:shd w:val="clear" w:color="auto" w:fill="auto"/>
            <w:vAlign w:val="center"/>
          </w:tcPr>
          <w:p w14:paraId="5E83062F">
            <w:pPr>
              <w:rPr>
                <w:rFonts w:ascii="仿宋_GB2312" w:hAnsi="宋体" w:eastAsia="仿宋_GB2312" w:cs="宋体"/>
                <w:sz w:val="18"/>
                <w:szCs w:val="18"/>
              </w:rPr>
            </w:pPr>
            <w:r>
              <w:rPr>
                <w:rFonts w:hint="eastAsia" w:ascii="仿宋_GB2312" w:eastAsia="仿宋_GB2312"/>
                <w:sz w:val="18"/>
                <w:szCs w:val="18"/>
              </w:rPr>
              <w:t>√</w:t>
            </w:r>
          </w:p>
        </w:tc>
      </w:tr>
      <w:tr w14:paraId="16F7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540" w:type="dxa"/>
            <w:vMerge w:val="continue"/>
            <w:shd w:val="clear" w:color="auto" w:fill="auto"/>
            <w:vAlign w:val="center"/>
          </w:tcPr>
          <w:p w14:paraId="069631F7">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1D39821E">
            <w:pPr>
              <w:jc w:val="center"/>
              <w:rPr>
                <w:rFonts w:ascii="仿宋_GB2312" w:hAnsi="宋体" w:eastAsia="仿宋_GB2312" w:cs="宋体"/>
                <w:sz w:val="18"/>
                <w:szCs w:val="18"/>
              </w:rPr>
            </w:pPr>
          </w:p>
        </w:tc>
        <w:tc>
          <w:tcPr>
            <w:tcW w:w="1080" w:type="dxa"/>
            <w:shd w:val="clear" w:color="auto" w:fill="auto"/>
            <w:vAlign w:val="center"/>
          </w:tcPr>
          <w:p w14:paraId="686A5A0E">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shd w:val="clear" w:color="auto" w:fill="auto"/>
            <w:vAlign w:val="center"/>
          </w:tcPr>
          <w:p w14:paraId="05FB76C7">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shd w:val="clear" w:color="auto" w:fill="auto"/>
            <w:vAlign w:val="center"/>
          </w:tcPr>
          <w:p w14:paraId="08A291D5">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shd w:val="clear" w:color="auto" w:fill="auto"/>
            <w:vAlign w:val="center"/>
          </w:tcPr>
          <w:p w14:paraId="3F894A38">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shd w:val="clear" w:color="auto" w:fill="auto"/>
            <w:vAlign w:val="center"/>
          </w:tcPr>
          <w:p w14:paraId="132235C0">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vAlign w:val="center"/>
          </w:tcPr>
          <w:p w14:paraId="505DC960">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3616E977">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shd w:val="clear" w:color="auto" w:fill="auto"/>
            <w:vAlign w:val="center"/>
          </w:tcPr>
          <w:p w14:paraId="3A966D83">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054B0727">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027FC2C5">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0E22BFF5">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725CBB1F">
            <w:pPr>
              <w:rPr>
                <w:rFonts w:ascii="仿宋_GB2312" w:hAnsi="宋体" w:eastAsia="仿宋_GB2312" w:cs="宋体"/>
                <w:sz w:val="18"/>
                <w:szCs w:val="18"/>
              </w:rPr>
            </w:pPr>
          </w:p>
        </w:tc>
        <w:tc>
          <w:tcPr>
            <w:tcW w:w="664" w:type="dxa"/>
            <w:shd w:val="clear" w:color="auto" w:fill="auto"/>
            <w:vAlign w:val="center"/>
          </w:tcPr>
          <w:p w14:paraId="4A9ED19D">
            <w:pPr>
              <w:rPr>
                <w:rFonts w:ascii="仿宋_GB2312" w:hAnsi="宋体" w:eastAsia="仿宋_GB2312" w:cs="宋体"/>
                <w:sz w:val="18"/>
                <w:szCs w:val="18"/>
              </w:rPr>
            </w:pPr>
            <w:r>
              <w:rPr>
                <w:rFonts w:hint="eastAsia" w:ascii="仿宋_GB2312" w:eastAsia="仿宋_GB2312"/>
                <w:sz w:val="18"/>
                <w:szCs w:val="18"/>
              </w:rPr>
              <w:t>√</w:t>
            </w:r>
          </w:p>
        </w:tc>
      </w:tr>
      <w:tr w14:paraId="2D87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vAlign w:val="center"/>
          </w:tcPr>
          <w:p w14:paraId="7088BDE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shd w:val="clear" w:color="auto" w:fill="auto"/>
            <w:vAlign w:val="center"/>
          </w:tcPr>
          <w:p w14:paraId="6C1C19DF">
            <w:pPr>
              <w:jc w:val="center"/>
              <w:rPr>
                <w:rFonts w:ascii="仿宋_GB2312" w:eastAsia="仿宋_GB2312"/>
                <w:sz w:val="18"/>
                <w:szCs w:val="18"/>
              </w:rPr>
            </w:pPr>
            <w:r>
              <w:rPr>
                <w:rFonts w:hint="eastAsia" w:ascii="仿宋_GB2312" w:eastAsia="仿宋_GB2312"/>
                <w:sz w:val="18"/>
                <w:szCs w:val="18"/>
              </w:rPr>
              <w:t>灾后</w:t>
            </w:r>
          </w:p>
          <w:p w14:paraId="3B3D5E47">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shd w:val="clear" w:color="auto" w:fill="auto"/>
            <w:vAlign w:val="center"/>
          </w:tcPr>
          <w:p w14:paraId="415CCB34">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shd w:val="clear" w:color="auto" w:fill="auto"/>
            <w:vAlign w:val="center"/>
          </w:tcPr>
          <w:p w14:paraId="79504760">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78028106">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shd w:val="clear" w:color="auto" w:fill="auto"/>
            <w:vAlign w:val="center"/>
          </w:tcPr>
          <w:p w14:paraId="69EE500C">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shd w:val="clear" w:color="auto" w:fill="auto"/>
            <w:vAlign w:val="center"/>
          </w:tcPr>
          <w:p w14:paraId="4FEF7C87">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shd w:val="clear" w:color="auto" w:fill="auto"/>
            <w:vAlign w:val="center"/>
          </w:tcPr>
          <w:p w14:paraId="1C3164C9">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vAlign w:val="center"/>
          </w:tcPr>
          <w:p w14:paraId="7E53BE53">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687C7FE8">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shd w:val="clear" w:color="auto" w:fill="auto"/>
            <w:vAlign w:val="center"/>
          </w:tcPr>
          <w:p w14:paraId="1A5BF71A">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0DD491C7">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77696B53">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20E0A55A">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20FBD13C">
            <w:pPr>
              <w:rPr>
                <w:rFonts w:ascii="仿宋_GB2312" w:hAnsi="宋体" w:eastAsia="仿宋_GB2312" w:cs="宋体"/>
                <w:sz w:val="18"/>
                <w:szCs w:val="18"/>
              </w:rPr>
            </w:pPr>
          </w:p>
        </w:tc>
        <w:tc>
          <w:tcPr>
            <w:tcW w:w="664" w:type="dxa"/>
            <w:shd w:val="clear" w:color="auto" w:fill="auto"/>
            <w:vAlign w:val="center"/>
          </w:tcPr>
          <w:p w14:paraId="719C6E49">
            <w:pPr>
              <w:rPr>
                <w:rFonts w:ascii="仿宋_GB2312" w:hAnsi="宋体" w:eastAsia="仿宋_GB2312" w:cs="宋体"/>
                <w:sz w:val="18"/>
                <w:szCs w:val="18"/>
              </w:rPr>
            </w:pPr>
            <w:r>
              <w:rPr>
                <w:rFonts w:hint="eastAsia" w:ascii="仿宋_GB2312" w:eastAsia="仿宋_GB2312"/>
                <w:sz w:val="18"/>
                <w:szCs w:val="18"/>
              </w:rPr>
              <w:t>√</w:t>
            </w:r>
          </w:p>
        </w:tc>
      </w:tr>
      <w:tr w14:paraId="6E9A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restart"/>
            <w:shd w:val="clear" w:color="auto" w:fill="auto"/>
            <w:vAlign w:val="center"/>
          </w:tcPr>
          <w:p w14:paraId="01343B7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shd w:val="clear" w:color="auto" w:fill="auto"/>
            <w:vAlign w:val="center"/>
          </w:tcPr>
          <w:p w14:paraId="2A9B15E6">
            <w:pPr>
              <w:jc w:val="center"/>
              <w:rPr>
                <w:rFonts w:ascii="仿宋_GB2312" w:eastAsia="仿宋_GB2312"/>
                <w:sz w:val="18"/>
                <w:szCs w:val="18"/>
              </w:rPr>
            </w:pPr>
            <w:r>
              <w:rPr>
                <w:rFonts w:hint="eastAsia" w:ascii="仿宋_GB2312" w:eastAsia="仿宋_GB2312"/>
                <w:sz w:val="18"/>
                <w:szCs w:val="18"/>
              </w:rPr>
              <w:t>款物</w:t>
            </w:r>
          </w:p>
          <w:p w14:paraId="5F4C07F1">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shd w:val="clear" w:color="auto" w:fill="auto"/>
            <w:vAlign w:val="center"/>
          </w:tcPr>
          <w:p w14:paraId="6CAC0895">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shd w:val="clear" w:color="auto" w:fill="auto"/>
            <w:vAlign w:val="center"/>
          </w:tcPr>
          <w:p w14:paraId="0FE74EF2">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shd w:val="clear" w:color="auto" w:fill="auto"/>
            <w:vAlign w:val="center"/>
          </w:tcPr>
          <w:p w14:paraId="4EFEC50D">
            <w:pPr>
              <w:rPr>
                <w:rFonts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w:t>
            </w:r>
          </w:p>
        </w:tc>
        <w:tc>
          <w:tcPr>
            <w:tcW w:w="2160" w:type="dxa"/>
            <w:shd w:val="clear" w:color="auto" w:fill="auto"/>
            <w:vAlign w:val="center"/>
          </w:tcPr>
          <w:p w14:paraId="126F9A9D">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shd w:val="clear" w:color="auto" w:fill="auto"/>
            <w:vAlign w:val="center"/>
          </w:tcPr>
          <w:p w14:paraId="32C7DDB6">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vAlign w:val="center"/>
          </w:tcPr>
          <w:p w14:paraId="56889057">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0720E7CF">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shd w:val="clear" w:color="auto" w:fill="auto"/>
            <w:vAlign w:val="center"/>
          </w:tcPr>
          <w:p w14:paraId="208478CE">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1CDC5A3B">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30CFBBB2">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02EF9461">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15C4952D">
            <w:pPr>
              <w:rPr>
                <w:rFonts w:ascii="仿宋_GB2312" w:hAnsi="宋体" w:eastAsia="仿宋_GB2312" w:cs="宋体"/>
                <w:sz w:val="18"/>
                <w:szCs w:val="18"/>
              </w:rPr>
            </w:pPr>
          </w:p>
        </w:tc>
        <w:tc>
          <w:tcPr>
            <w:tcW w:w="664" w:type="dxa"/>
            <w:shd w:val="clear" w:color="auto" w:fill="auto"/>
            <w:vAlign w:val="center"/>
          </w:tcPr>
          <w:p w14:paraId="31ABA0DF">
            <w:pPr>
              <w:rPr>
                <w:rFonts w:ascii="仿宋_GB2312" w:hAnsi="宋体" w:eastAsia="仿宋_GB2312" w:cs="宋体"/>
                <w:sz w:val="18"/>
                <w:szCs w:val="18"/>
              </w:rPr>
            </w:pPr>
            <w:r>
              <w:rPr>
                <w:rFonts w:hint="eastAsia" w:ascii="仿宋_GB2312" w:eastAsia="仿宋_GB2312"/>
                <w:sz w:val="18"/>
                <w:szCs w:val="18"/>
              </w:rPr>
              <w:t>√</w:t>
            </w:r>
          </w:p>
        </w:tc>
      </w:tr>
      <w:tr w14:paraId="0DBC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Merge w:val="continue"/>
            <w:shd w:val="clear" w:color="auto" w:fill="auto"/>
            <w:vAlign w:val="center"/>
          </w:tcPr>
          <w:p w14:paraId="32E53B7A">
            <w:pPr>
              <w:jc w:val="center"/>
              <w:rPr>
                <w:rFonts w:ascii="仿宋_GB2312" w:hAnsi="宋体" w:eastAsia="仿宋_GB2312" w:cs="宋体"/>
                <w:color w:val="000000"/>
                <w:sz w:val="18"/>
                <w:szCs w:val="18"/>
              </w:rPr>
            </w:pPr>
          </w:p>
        </w:tc>
        <w:tc>
          <w:tcPr>
            <w:tcW w:w="900" w:type="dxa"/>
            <w:vMerge w:val="continue"/>
            <w:shd w:val="clear" w:color="auto" w:fill="auto"/>
            <w:vAlign w:val="center"/>
          </w:tcPr>
          <w:p w14:paraId="6763DDA5">
            <w:pPr>
              <w:jc w:val="center"/>
              <w:rPr>
                <w:rFonts w:ascii="仿宋_GB2312" w:hAnsi="宋体" w:eastAsia="仿宋_GB2312" w:cs="宋体"/>
                <w:color w:val="000000"/>
                <w:sz w:val="18"/>
                <w:szCs w:val="18"/>
              </w:rPr>
            </w:pPr>
          </w:p>
        </w:tc>
        <w:tc>
          <w:tcPr>
            <w:tcW w:w="1080" w:type="dxa"/>
            <w:shd w:val="clear" w:color="auto" w:fill="auto"/>
            <w:vAlign w:val="center"/>
          </w:tcPr>
          <w:p w14:paraId="4CB4BFCF">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shd w:val="clear" w:color="auto" w:fill="auto"/>
            <w:vAlign w:val="center"/>
          </w:tcPr>
          <w:p w14:paraId="1E234BB2">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shd w:val="clear" w:color="auto" w:fill="auto"/>
            <w:vAlign w:val="center"/>
          </w:tcPr>
          <w:p w14:paraId="23CCF180">
            <w:pPr>
              <w:rPr>
                <w:rFonts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w:t>
            </w:r>
          </w:p>
        </w:tc>
        <w:tc>
          <w:tcPr>
            <w:tcW w:w="2160" w:type="dxa"/>
            <w:shd w:val="clear" w:color="auto" w:fill="auto"/>
            <w:vAlign w:val="center"/>
          </w:tcPr>
          <w:p w14:paraId="1BCA4C35">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shd w:val="clear" w:color="auto" w:fill="auto"/>
            <w:vAlign w:val="center"/>
          </w:tcPr>
          <w:p w14:paraId="3037956D">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vAlign w:val="center"/>
          </w:tcPr>
          <w:p w14:paraId="71A10E81">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38C76E18">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shd w:val="clear" w:color="auto" w:fill="auto"/>
            <w:vAlign w:val="center"/>
          </w:tcPr>
          <w:p w14:paraId="7444AABB">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129E9B7C">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571B8416">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38E89DCE">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0C00C684">
            <w:pPr>
              <w:rPr>
                <w:rFonts w:ascii="仿宋_GB2312" w:hAnsi="宋体" w:eastAsia="仿宋_GB2312" w:cs="宋体"/>
                <w:sz w:val="18"/>
                <w:szCs w:val="18"/>
              </w:rPr>
            </w:pPr>
          </w:p>
        </w:tc>
        <w:tc>
          <w:tcPr>
            <w:tcW w:w="664" w:type="dxa"/>
            <w:shd w:val="clear" w:color="auto" w:fill="auto"/>
            <w:vAlign w:val="center"/>
          </w:tcPr>
          <w:p w14:paraId="6AA787CF">
            <w:pPr>
              <w:rPr>
                <w:rFonts w:ascii="仿宋_GB2312" w:hAnsi="宋体" w:eastAsia="仿宋_GB2312" w:cs="宋体"/>
                <w:sz w:val="18"/>
                <w:szCs w:val="18"/>
              </w:rPr>
            </w:pPr>
            <w:r>
              <w:rPr>
                <w:rFonts w:hint="eastAsia" w:ascii="仿宋_GB2312" w:eastAsia="仿宋_GB2312"/>
                <w:sz w:val="18"/>
                <w:szCs w:val="18"/>
              </w:rPr>
              <w:t>√</w:t>
            </w:r>
          </w:p>
        </w:tc>
      </w:tr>
      <w:tr w14:paraId="72D6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vAlign w:val="center"/>
          </w:tcPr>
          <w:p w14:paraId="3AFCA61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shd w:val="clear" w:color="auto" w:fill="auto"/>
            <w:vAlign w:val="center"/>
          </w:tcPr>
          <w:p w14:paraId="09F3C699">
            <w:pPr>
              <w:jc w:val="center"/>
              <w:rPr>
                <w:rFonts w:ascii="仿宋_GB2312" w:eastAsia="仿宋_GB2312"/>
                <w:color w:val="000000"/>
                <w:sz w:val="18"/>
                <w:szCs w:val="18"/>
              </w:rPr>
            </w:pPr>
            <w:r>
              <w:rPr>
                <w:rFonts w:hint="eastAsia" w:ascii="仿宋_GB2312" w:eastAsia="仿宋_GB2312"/>
                <w:color w:val="000000"/>
                <w:sz w:val="18"/>
                <w:szCs w:val="18"/>
              </w:rPr>
              <w:t>工作</w:t>
            </w:r>
          </w:p>
          <w:p w14:paraId="6A670B67">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shd w:val="clear" w:color="auto" w:fill="auto"/>
            <w:vAlign w:val="center"/>
          </w:tcPr>
          <w:p w14:paraId="7D038C39">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shd w:val="clear" w:color="auto" w:fill="auto"/>
            <w:vAlign w:val="center"/>
          </w:tcPr>
          <w:p w14:paraId="334D41FA">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shd w:val="clear" w:color="auto" w:fill="auto"/>
            <w:vAlign w:val="center"/>
          </w:tcPr>
          <w:p w14:paraId="673CA1ED">
            <w:pPr>
              <w:rPr>
                <w:rFonts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w:t>
            </w:r>
          </w:p>
        </w:tc>
        <w:tc>
          <w:tcPr>
            <w:tcW w:w="2160" w:type="dxa"/>
            <w:shd w:val="clear" w:color="auto" w:fill="auto"/>
            <w:vAlign w:val="center"/>
          </w:tcPr>
          <w:p w14:paraId="52AB6422">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shd w:val="clear" w:color="auto" w:fill="auto"/>
            <w:vAlign w:val="center"/>
          </w:tcPr>
          <w:p w14:paraId="21ACA81B">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shd w:val="clear" w:color="auto" w:fill="auto"/>
            <w:vAlign w:val="center"/>
          </w:tcPr>
          <w:p w14:paraId="2ECA3C90">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71A11099">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shd w:val="clear" w:color="auto" w:fill="auto"/>
            <w:vAlign w:val="center"/>
          </w:tcPr>
          <w:p w14:paraId="7261A341">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66B720D7">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65C49E8C">
            <w:pPr>
              <w:rPr>
                <w:rFonts w:ascii="仿宋_GB2312" w:hAnsi="宋体" w:eastAsia="仿宋_GB2312" w:cs="宋体"/>
                <w:sz w:val="18"/>
                <w:szCs w:val="18"/>
              </w:rPr>
            </w:pPr>
            <w:r>
              <w:rPr>
                <w:rFonts w:hint="eastAsia" w:ascii="仿宋_GB2312" w:eastAsia="仿宋_GB2312"/>
                <w:sz w:val="18"/>
                <w:szCs w:val="18"/>
              </w:rPr>
              <w:t>√</w:t>
            </w:r>
          </w:p>
        </w:tc>
        <w:tc>
          <w:tcPr>
            <w:tcW w:w="720" w:type="dxa"/>
            <w:shd w:val="clear" w:color="auto" w:fill="auto"/>
            <w:vAlign w:val="center"/>
          </w:tcPr>
          <w:p w14:paraId="6EC4B51C">
            <w:pPr>
              <w:rPr>
                <w:rFonts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14:paraId="75969332">
            <w:pPr>
              <w:rPr>
                <w:rFonts w:ascii="仿宋_GB2312" w:hAnsi="宋体" w:eastAsia="仿宋_GB2312" w:cs="宋体"/>
                <w:sz w:val="18"/>
                <w:szCs w:val="18"/>
              </w:rPr>
            </w:pPr>
          </w:p>
        </w:tc>
        <w:tc>
          <w:tcPr>
            <w:tcW w:w="664" w:type="dxa"/>
            <w:shd w:val="clear" w:color="auto" w:fill="auto"/>
            <w:vAlign w:val="center"/>
          </w:tcPr>
          <w:p w14:paraId="3B0C022F">
            <w:pPr>
              <w:rPr>
                <w:rFonts w:ascii="仿宋_GB2312" w:hAnsi="宋体" w:eastAsia="仿宋_GB2312" w:cs="宋体"/>
                <w:sz w:val="18"/>
                <w:szCs w:val="18"/>
              </w:rPr>
            </w:pPr>
            <w:r>
              <w:rPr>
                <w:rFonts w:hint="eastAsia" w:ascii="仿宋_GB2312" w:eastAsia="仿宋_GB2312"/>
                <w:sz w:val="18"/>
                <w:szCs w:val="18"/>
              </w:rPr>
              <w:t>√</w:t>
            </w:r>
          </w:p>
        </w:tc>
      </w:tr>
    </w:tbl>
    <w:p w14:paraId="63E9BBAC">
      <w:pPr>
        <w:jc w:val="center"/>
        <w:rPr>
          <w:rFonts w:hint="eastAsia" w:ascii="方正小标宋_GBK" w:hAnsi="方正小标宋_GBK" w:eastAsia="方正小标宋_GBK"/>
          <w:sz w:val="30"/>
        </w:rPr>
      </w:pPr>
    </w:p>
    <w:p w14:paraId="1416EAD4">
      <w:pPr>
        <w:jc w:val="center"/>
        <w:rPr>
          <w:rFonts w:hint="eastAsia" w:ascii="方正小标宋_GBK" w:hAnsi="方正小标宋_GBK" w:eastAsia="方正小标宋_GBK"/>
          <w:sz w:val="30"/>
        </w:rPr>
      </w:pPr>
    </w:p>
    <w:p w14:paraId="1C268F4F">
      <w:pPr>
        <w:jc w:val="center"/>
        <w:rPr>
          <w:rFonts w:hint="eastAsia" w:ascii="方正小标宋_GBK" w:hAnsi="方正小标宋_GBK" w:eastAsia="方正小标宋_GBK"/>
          <w:sz w:val="30"/>
        </w:rPr>
      </w:pPr>
    </w:p>
    <w:p w14:paraId="212619E0">
      <w:pPr>
        <w:jc w:val="center"/>
        <w:rPr>
          <w:rFonts w:hint="eastAsia" w:ascii="方正小标宋_GBK" w:hAnsi="方正小标宋_GBK" w:eastAsia="方正小标宋_GBK"/>
          <w:sz w:val="30"/>
        </w:rPr>
      </w:pPr>
    </w:p>
    <w:p w14:paraId="74A0989D">
      <w:pPr>
        <w:jc w:val="center"/>
        <w:rPr>
          <w:rFonts w:hint="eastAsia" w:ascii="方正小标宋_GBK" w:hAnsi="方正小标宋_GBK" w:eastAsia="方正小标宋_GBK"/>
          <w:sz w:val="30"/>
        </w:rPr>
      </w:pPr>
    </w:p>
    <w:p w14:paraId="5BF08759">
      <w:pPr>
        <w:jc w:val="center"/>
        <w:rPr>
          <w:rFonts w:ascii="方正小标宋_GBK" w:hAnsi="方正小标宋_GBK" w:eastAsia="方正小标宋_GBK"/>
          <w:sz w:val="30"/>
        </w:rPr>
      </w:pPr>
      <w:r>
        <w:rPr>
          <w:rFonts w:hint="eastAsia" w:ascii="方正小标宋_GBK" w:hAnsi="方正小标宋_GBK" w:eastAsia="方正小标宋_GBK"/>
          <w:sz w:val="30"/>
        </w:rPr>
        <w:t>（九）食品药品监管领域基层政务公开标准目录</w:t>
      </w:r>
    </w:p>
    <w:tbl>
      <w:tblPr>
        <w:tblStyle w:val="5"/>
        <w:tblW w:w="15480" w:type="dxa"/>
        <w:tblInd w:w="-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14:paraId="6286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540" w:type="dxa"/>
            <w:vMerge w:val="restart"/>
            <w:shd w:val="clear" w:color="auto" w:fill="auto"/>
            <w:vAlign w:val="center"/>
          </w:tcPr>
          <w:p w14:paraId="2EAB2BA5">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shd w:val="clear" w:color="auto" w:fill="auto"/>
            <w:vAlign w:val="center"/>
          </w:tcPr>
          <w:p w14:paraId="03B932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vAlign w:val="center"/>
          </w:tcPr>
          <w:p w14:paraId="3D9726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14:paraId="0742E1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shd w:val="clear" w:color="auto" w:fill="auto"/>
            <w:vAlign w:val="center"/>
          </w:tcPr>
          <w:p w14:paraId="35A44D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14:paraId="43F131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shd w:val="clear" w:color="auto" w:fill="auto"/>
            <w:vAlign w:val="center"/>
          </w:tcPr>
          <w:p w14:paraId="1E2B5F9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681E43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4D22E4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272C36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8B2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trPr>
        <w:tc>
          <w:tcPr>
            <w:tcW w:w="540" w:type="dxa"/>
            <w:vMerge w:val="continue"/>
            <w:shd w:val="clear" w:color="auto" w:fill="auto"/>
            <w:vAlign w:val="center"/>
          </w:tcPr>
          <w:p w14:paraId="7AB0CAE5">
            <w:pPr>
              <w:widowControl/>
              <w:jc w:val="left"/>
              <w:rPr>
                <w:rFonts w:ascii="Times New Roman" w:hAnsi="Times New Roman"/>
                <w:color w:val="000000"/>
                <w:kern w:val="0"/>
                <w:sz w:val="22"/>
              </w:rPr>
            </w:pPr>
          </w:p>
        </w:tc>
        <w:tc>
          <w:tcPr>
            <w:tcW w:w="720" w:type="dxa"/>
            <w:shd w:val="clear" w:color="auto" w:fill="auto"/>
            <w:vAlign w:val="center"/>
          </w:tcPr>
          <w:p w14:paraId="3DE5FC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vAlign w:val="center"/>
          </w:tcPr>
          <w:p w14:paraId="7E7F9E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shd w:val="clear" w:color="auto" w:fill="auto"/>
            <w:vAlign w:val="center"/>
          </w:tcPr>
          <w:p w14:paraId="77E1E92A">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59EB3A18">
            <w:pPr>
              <w:widowControl/>
              <w:jc w:val="left"/>
              <w:rPr>
                <w:rFonts w:ascii="黑体" w:hAnsi="宋体" w:eastAsia="黑体" w:cs="宋体"/>
                <w:color w:val="000000"/>
                <w:kern w:val="0"/>
                <w:sz w:val="22"/>
              </w:rPr>
            </w:pPr>
          </w:p>
        </w:tc>
        <w:tc>
          <w:tcPr>
            <w:tcW w:w="1260" w:type="dxa"/>
            <w:vMerge w:val="continue"/>
            <w:shd w:val="clear" w:color="auto" w:fill="auto"/>
            <w:vAlign w:val="center"/>
          </w:tcPr>
          <w:p w14:paraId="6B3FEA9F">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518E079C">
            <w:pPr>
              <w:widowControl/>
              <w:jc w:val="left"/>
              <w:rPr>
                <w:rFonts w:ascii="黑体" w:hAnsi="宋体" w:eastAsia="黑体" w:cs="宋体"/>
                <w:color w:val="000000"/>
                <w:kern w:val="0"/>
                <w:sz w:val="22"/>
              </w:rPr>
            </w:pPr>
          </w:p>
        </w:tc>
        <w:tc>
          <w:tcPr>
            <w:tcW w:w="2520" w:type="dxa"/>
            <w:vMerge w:val="continue"/>
            <w:shd w:val="clear" w:color="auto" w:fill="auto"/>
            <w:vAlign w:val="center"/>
          </w:tcPr>
          <w:p w14:paraId="61785DE4">
            <w:pPr>
              <w:widowControl/>
              <w:jc w:val="left"/>
              <w:rPr>
                <w:rFonts w:ascii="黑体" w:hAnsi="宋体" w:eastAsia="黑体" w:cs="宋体"/>
                <w:kern w:val="0"/>
                <w:sz w:val="22"/>
              </w:rPr>
            </w:pPr>
          </w:p>
        </w:tc>
        <w:tc>
          <w:tcPr>
            <w:tcW w:w="720" w:type="dxa"/>
            <w:shd w:val="clear" w:color="auto" w:fill="auto"/>
            <w:vAlign w:val="center"/>
          </w:tcPr>
          <w:p w14:paraId="2A8B4D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5BCE6A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2873A0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259401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34EF9F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5EF216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F7E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blHeader/>
        </w:trPr>
        <w:tc>
          <w:tcPr>
            <w:tcW w:w="540" w:type="dxa"/>
            <w:vMerge w:val="restart"/>
            <w:shd w:val="clear" w:color="auto" w:fill="auto"/>
            <w:vAlign w:val="center"/>
          </w:tcPr>
          <w:p w14:paraId="535BF094">
            <w:pPr>
              <w:spacing w:line="300" w:lineRule="exact"/>
              <w:jc w:val="center"/>
              <w:rPr>
                <w:rFonts w:ascii="仿宋_GB2312" w:hAnsi="宋体" w:eastAsia="仿宋_GB2312"/>
                <w:sz w:val="18"/>
                <w:szCs w:val="18"/>
              </w:rPr>
            </w:pPr>
            <w:r>
              <w:rPr>
                <w:rFonts w:hint="eastAsia" w:ascii="仿宋_GB2312" w:hAnsi="宋体" w:eastAsia="仿宋_GB2312"/>
                <w:sz w:val="18"/>
                <w:szCs w:val="18"/>
              </w:rPr>
              <w:t>1</w:t>
            </w:r>
          </w:p>
        </w:tc>
        <w:tc>
          <w:tcPr>
            <w:tcW w:w="720" w:type="dxa"/>
            <w:vMerge w:val="restart"/>
            <w:shd w:val="clear" w:color="auto" w:fill="auto"/>
            <w:vAlign w:val="center"/>
          </w:tcPr>
          <w:p w14:paraId="30381CF0">
            <w:pPr>
              <w:spacing w:line="300" w:lineRule="exact"/>
              <w:rPr>
                <w:rFonts w:ascii="仿宋_GB2312" w:hAnsi="宋体" w:eastAsia="仿宋_GB2312"/>
                <w:sz w:val="18"/>
                <w:szCs w:val="18"/>
              </w:rPr>
            </w:pPr>
            <w:r>
              <w:rPr>
                <w:rFonts w:hint="eastAsia" w:ascii="仿宋_GB2312" w:hAnsi="宋体" w:eastAsia="仿宋_GB2312"/>
                <w:sz w:val="18"/>
                <w:szCs w:val="18"/>
              </w:rPr>
              <w:t>监督</w:t>
            </w:r>
          </w:p>
          <w:p w14:paraId="436BE633">
            <w:pPr>
              <w:spacing w:line="300" w:lineRule="exact"/>
              <w:rPr>
                <w:rFonts w:ascii="仿宋_GB2312" w:hAnsi="宋体" w:eastAsia="仿宋_GB2312"/>
                <w:sz w:val="18"/>
                <w:szCs w:val="18"/>
              </w:rPr>
            </w:pPr>
            <w:r>
              <w:rPr>
                <w:rFonts w:hint="eastAsia" w:ascii="仿宋_GB2312" w:hAnsi="宋体" w:eastAsia="仿宋_GB2312"/>
                <w:sz w:val="18"/>
                <w:szCs w:val="18"/>
              </w:rPr>
              <w:t>检查</w:t>
            </w:r>
          </w:p>
          <w:p w14:paraId="1B1FEF97">
            <w:pPr>
              <w:spacing w:line="300" w:lineRule="exact"/>
              <w:rPr>
                <w:rFonts w:ascii="仿宋_GB2312" w:hAnsi="宋体" w:eastAsia="仿宋_GB2312"/>
                <w:sz w:val="18"/>
                <w:szCs w:val="18"/>
              </w:rPr>
            </w:pPr>
          </w:p>
        </w:tc>
        <w:tc>
          <w:tcPr>
            <w:tcW w:w="900" w:type="dxa"/>
            <w:shd w:val="clear" w:color="auto" w:fill="auto"/>
            <w:vAlign w:val="center"/>
          </w:tcPr>
          <w:p w14:paraId="6A68DE88">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食品生产经营监督检查</w:t>
            </w:r>
          </w:p>
        </w:tc>
        <w:tc>
          <w:tcPr>
            <w:tcW w:w="1980" w:type="dxa"/>
            <w:shd w:val="clear" w:color="auto" w:fill="auto"/>
            <w:vAlign w:val="center"/>
          </w:tcPr>
          <w:p w14:paraId="0F5F82A6">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shd w:val="clear" w:color="auto" w:fill="auto"/>
            <w:vAlign w:val="center"/>
          </w:tcPr>
          <w:p w14:paraId="19E0E988">
            <w:pPr>
              <w:spacing w:line="300" w:lineRule="exact"/>
              <w:rPr>
                <w:rFonts w:ascii="仿宋_GB2312" w:hAnsi="宋体" w:eastAsia="仿宋_GB2312"/>
                <w:sz w:val="18"/>
                <w:szCs w:val="18"/>
              </w:rPr>
            </w:pPr>
            <w:r>
              <w:rPr>
                <w:rFonts w:hint="eastAsia" w:ascii="仿宋_GB2312" w:hAnsi="宋体" w:eastAsia="仿宋_GB2312"/>
                <w:sz w:val="18"/>
                <w:szCs w:val="18"/>
              </w:rPr>
              <w:t>《食品安全法》《</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》《关于全面推进政务公开工作的意见》《食品生产经营日常监督检查管理办法》《食品药品安全监管信息公开管理办法》</w:t>
            </w:r>
          </w:p>
        </w:tc>
        <w:tc>
          <w:tcPr>
            <w:tcW w:w="1260" w:type="dxa"/>
            <w:shd w:val="clear" w:color="auto" w:fill="auto"/>
            <w:vAlign w:val="center"/>
          </w:tcPr>
          <w:p w14:paraId="23702330">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shd w:val="clear" w:color="auto" w:fill="auto"/>
            <w:vAlign w:val="center"/>
          </w:tcPr>
          <w:p w14:paraId="2EFF1499">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shd w:val="clear" w:color="auto" w:fill="auto"/>
            <w:vAlign w:val="center"/>
          </w:tcPr>
          <w:p w14:paraId="3BCD312A">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49D2B717">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shd w:val="clear" w:color="auto" w:fill="auto"/>
            <w:vAlign w:val="center"/>
          </w:tcPr>
          <w:p w14:paraId="69DCEE72">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shd w:val="clear" w:color="auto" w:fill="auto"/>
          </w:tcPr>
          <w:p w14:paraId="4FE5D5EA">
            <w:pPr>
              <w:spacing w:line="300" w:lineRule="exact"/>
              <w:jc w:val="center"/>
              <w:rPr>
                <w:rFonts w:ascii="仿宋_GB2312" w:hAnsi="宋体" w:eastAsia="仿宋_GB2312"/>
                <w:sz w:val="18"/>
                <w:szCs w:val="18"/>
              </w:rPr>
            </w:pPr>
          </w:p>
        </w:tc>
        <w:tc>
          <w:tcPr>
            <w:tcW w:w="551" w:type="dxa"/>
            <w:shd w:val="clear" w:color="auto" w:fill="auto"/>
            <w:vAlign w:val="center"/>
          </w:tcPr>
          <w:p w14:paraId="399BAA94">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14:paraId="688127FA">
            <w:pPr>
              <w:spacing w:line="300" w:lineRule="exact"/>
              <w:jc w:val="center"/>
              <w:rPr>
                <w:rFonts w:ascii="仿宋_GB2312" w:hAnsi="宋体" w:eastAsia="仿宋_GB2312"/>
                <w:sz w:val="18"/>
                <w:szCs w:val="18"/>
              </w:rPr>
            </w:pPr>
          </w:p>
        </w:tc>
        <w:tc>
          <w:tcPr>
            <w:tcW w:w="720" w:type="dxa"/>
            <w:shd w:val="clear" w:color="auto" w:fill="auto"/>
            <w:vAlign w:val="center"/>
          </w:tcPr>
          <w:p w14:paraId="175E20E5">
            <w:pPr>
              <w:spacing w:line="300" w:lineRule="exact"/>
              <w:jc w:val="center"/>
              <w:rPr>
                <w:rFonts w:ascii="仿宋_GB2312" w:hAnsi="宋体" w:eastAsia="仿宋_GB2312"/>
                <w:sz w:val="18"/>
                <w:szCs w:val="18"/>
              </w:rPr>
            </w:pPr>
          </w:p>
        </w:tc>
        <w:tc>
          <w:tcPr>
            <w:tcW w:w="720" w:type="dxa"/>
            <w:shd w:val="clear" w:color="auto" w:fill="auto"/>
            <w:vAlign w:val="center"/>
          </w:tcPr>
          <w:p w14:paraId="3E0C4618">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14:paraId="6842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blHeader/>
        </w:trPr>
        <w:tc>
          <w:tcPr>
            <w:tcW w:w="540" w:type="dxa"/>
            <w:vMerge w:val="continue"/>
            <w:shd w:val="clear" w:color="auto" w:fill="auto"/>
            <w:vAlign w:val="center"/>
          </w:tcPr>
          <w:p w14:paraId="26DFB9D8">
            <w:pPr>
              <w:spacing w:line="300" w:lineRule="exact"/>
              <w:rPr>
                <w:rFonts w:ascii="仿宋_GB2312" w:hAnsi="宋体" w:eastAsia="仿宋_GB2312"/>
                <w:sz w:val="18"/>
                <w:szCs w:val="18"/>
              </w:rPr>
            </w:pPr>
          </w:p>
        </w:tc>
        <w:tc>
          <w:tcPr>
            <w:tcW w:w="720" w:type="dxa"/>
            <w:vMerge w:val="continue"/>
            <w:shd w:val="clear" w:color="auto" w:fill="auto"/>
            <w:vAlign w:val="center"/>
          </w:tcPr>
          <w:p w14:paraId="5F77C584">
            <w:pPr>
              <w:spacing w:line="300" w:lineRule="exact"/>
              <w:rPr>
                <w:rFonts w:ascii="仿宋_GB2312" w:hAnsi="宋体" w:eastAsia="仿宋_GB2312"/>
                <w:sz w:val="18"/>
                <w:szCs w:val="18"/>
              </w:rPr>
            </w:pPr>
          </w:p>
        </w:tc>
        <w:tc>
          <w:tcPr>
            <w:tcW w:w="900" w:type="dxa"/>
            <w:shd w:val="clear" w:color="auto" w:fill="auto"/>
            <w:vAlign w:val="center"/>
          </w:tcPr>
          <w:p w14:paraId="6318FD06">
            <w:pPr>
              <w:spacing w:line="300" w:lineRule="exact"/>
              <w:jc w:val="center"/>
              <w:rPr>
                <w:rFonts w:ascii="仿宋_GB2312" w:hAnsi="宋体" w:eastAsia="仿宋_GB2312"/>
                <w:sz w:val="18"/>
                <w:szCs w:val="18"/>
              </w:rPr>
            </w:pPr>
            <w:r>
              <w:rPr>
                <w:rFonts w:hint="eastAsia" w:ascii="仿宋_GB2312" w:hAnsi="宋体" w:eastAsia="仿宋_GB2312"/>
                <w:sz w:val="18"/>
                <w:szCs w:val="18"/>
              </w:rPr>
              <w:t>特殊食品生产经营监督检查</w:t>
            </w:r>
          </w:p>
        </w:tc>
        <w:tc>
          <w:tcPr>
            <w:tcW w:w="1980" w:type="dxa"/>
            <w:shd w:val="clear" w:color="auto" w:fill="auto"/>
            <w:vAlign w:val="center"/>
          </w:tcPr>
          <w:p w14:paraId="20CD7846">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shd w:val="clear" w:color="auto" w:fill="auto"/>
            <w:vAlign w:val="center"/>
          </w:tcPr>
          <w:p w14:paraId="2F5BAE48">
            <w:pPr>
              <w:spacing w:line="300" w:lineRule="exact"/>
              <w:rPr>
                <w:rFonts w:ascii="仿宋_GB2312" w:hAnsi="宋体" w:eastAsia="仿宋_GB2312"/>
                <w:sz w:val="18"/>
                <w:szCs w:val="18"/>
              </w:rPr>
            </w:pPr>
            <w:r>
              <w:rPr>
                <w:rFonts w:hint="eastAsia" w:ascii="仿宋_GB2312" w:hAnsi="宋体" w:eastAsia="仿宋_GB2312"/>
                <w:sz w:val="18"/>
                <w:szCs w:val="18"/>
              </w:rPr>
              <w:t>同上</w:t>
            </w:r>
          </w:p>
        </w:tc>
        <w:tc>
          <w:tcPr>
            <w:tcW w:w="1260" w:type="dxa"/>
            <w:shd w:val="clear" w:color="auto" w:fill="auto"/>
            <w:vAlign w:val="center"/>
          </w:tcPr>
          <w:p w14:paraId="5E9917B3">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shd w:val="clear" w:color="auto" w:fill="auto"/>
            <w:vAlign w:val="center"/>
          </w:tcPr>
          <w:p w14:paraId="3032FBA3">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shd w:val="clear" w:color="auto" w:fill="auto"/>
            <w:vAlign w:val="center"/>
          </w:tcPr>
          <w:p w14:paraId="44987B0B">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1D36310A">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shd w:val="clear" w:color="auto" w:fill="auto"/>
            <w:vAlign w:val="center"/>
          </w:tcPr>
          <w:p w14:paraId="765AA9ED">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shd w:val="clear" w:color="auto" w:fill="auto"/>
          </w:tcPr>
          <w:p w14:paraId="14955751">
            <w:pPr>
              <w:spacing w:line="300" w:lineRule="exact"/>
              <w:jc w:val="center"/>
              <w:rPr>
                <w:rFonts w:ascii="仿宋_GB2312" w:hAnsi="宋体" w:eastAsia="仿宋_GB2312"/>
                <w:sz w:val="18"/>
                <w:szCs w:val="18"/>
              </w:rPr>
            </w:pPr>
          </w:p>
        </w:tc>
        <w:tc>
          <w:tcPr>
            <w:tcW w:w="551" w:type="dxa"/>
            <w:shd w:val="clear" w:color="auto" w:fill="auto"/>
            <w:vAlign w:val="center"/>
          </w:tcPr>
          <w:p w14:paraId="278F285F">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14:paraId="21D609DA">
            <w:pPr>
              <w:spacing w:line="300" w:lineRule="exact"/>
              <w:jc w:val="center"/>
              <w:rPr>
                <w:rFonts w:ascii="仿宋_GB2312" w:hAnsi="宋体" w:eastAsia="仿宋_GB2312"/>
                <w:sz w:val="18"/>
                <w:szCs w:val="18"/>
              </w:rPr>
            </w:pPr>
          </w:p>
        </w:tc>
        <w:tc>
          <w:tcPr>
            <w:tcW w:w="720" w:type="dxa"/>
            <w:shd w:val="clear" w:color="auto" w:fill="auto"/>
            <w:vAlign w:val="center"/>
          </w:tcPr>
          <w:p w14:paraId="2F91CC6E">
            <w:pPr>
              <w:spacing w:line="300" w:lineRule="exact"/>
              <w:jc w:val="center"/>
              <w:rPr>
                <w:rFonts w:ascii="仿宋_GB2312" w:hAnsi="宋体" w:eastAsia="仿宋_GB2312"/>
                <w:sz w:val="18"/>
                <w:szCs w:val="18"/>
              </w:rPr>
            </w:pPr>
          </w:p>
        </w:tc>
        <w:tc>
          <w:tcPr>
            <w:tcW w:w="720" w:type="dxa"/>
            <w:shd w:val="clear" w:color="auto" w:fill="auto"/>
            <w:vAlign w:val="center"/>
          </w:tcPr>
          <w:p w14:paraId="67280614">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2C35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blHeader/>
        </w:trPr>
        <w:tc>
          <w:tcPr>
            <w:tcW w:w="540" w:type="dxa"/>
            <w:vMerge w:val="continue"/>
            <w:shd w:val="clear" w:color="auto" w:fill="auto"/>
            <w:vAlign w:val="center"/>
          </w:tcPr>
          <w:p w14:paraId="63DD43A4">
            <w:pPr>
              <w:spacing w:line="300" w:lineRule="exact"/>
              <w:rPr>
                <w:rFonts w:ascii="仿宋_GB2312" w:hAnsi="宋体" w:eastAsia="仿宋_GB2312"/>
                <w:sz w:val="18"/>
                <w:szCs w:val="18"/>
              </w:rPr>
            </w:pPr>
          </w:p>
        </w:tc>
        <w:tc>
          <w:tcPr>
            <w:tcW w:w="720" w:type="dxa"/>
            <w:vMerge w:val="continue"/>
            <w:shd w:val="clear" w:color="auto" w:fill="auto"/>
            <w:vAlign w:val="center"/>
          </w:tcPr>
          <w:p w14:paraId="4D3E9C00">
            <w:pPr>
              <w:spacing w:line="300" w:lineRule="exact"/>
              <w:rPr>
                <w:rFonts w:ascii="仿宋_GB2312" w:hAnsi="宋体" w:eastAsia="仿宋_GB2312"/>
                <w:sz w:val="18"/>
                <w:szCs w:val="18"/>
              </w:rPr>
            </w:pPr>
          </w:p>
        </w:tc>
        <w:tc>
          <w:tcPr>
            <w:tcW w:w="900" w:type="dxa"/>
            <w:shd w:val="clear" w:color="auto" w:fill="auto"/>
            <w:vAlign w:val="center"/>
          </w:tcPr>
          <w:p w14:paraId="3166BCD4">
            <w:pPr>
              <w:spacing w:line="300" w:lineRule="exact"/>
              <w:jc w:val="center"/>
              <w:rPr>
                <w:rFonts w:ascii="仿宋_GB2312" w:hAnsi="宋体" w:eastAsia="仿宋_GB2312"/>
                <w:sz w:val="18"/>
                <w:szCs w:val="18"/>
              </w:rPr>
            </w:pPr>
            <w:r>
              <w:rPr>
                <w:rFonts w:hint="eastAsia" w:ascii="仿宋_GB2312" w:hAnsi="宋体" w:eastAsia="仿宋_GB2312"/>
                <w:sz w:val="18"/>
                <w:szCs w:val="18"/>
              </w:rPr>
              <w:t>由县级组织的食品安全抽检</w:t>
            </w:r>
          </w:p>
        </w:tc>
        <w:tc>
          <w:tcPr>
            <w:tcW w:w="1980" w:type="dxa"/>
            <w:shd w:val="clear" w:color="auto" w:fill="auto"/>
            <w:vAlign w:val="center"/>
          </w:tcPr>
          <w:p w14:paraId="4A09F751">
            <w:pPr>
              <w:spacing w:line="300" w:lineRule="exact"/>
              <w:rPr>
                <w:rFonts w:ascii="仿宋_GB2312" w:hAnsi="宋体" w:eastAsia="仿宋_GB2312"/>
                <w:sz w:val="18"/>
                <w:szCs w:val="18"/>
              </w:rPr>
            </w:pPr>
            <w:r>
              <w:rPr>
                <w:rFonts w:hint="eastAsia" w:ascii="仿宋_GB2312" w:hAnsi="宋体" w:eastAsia="仿宋_GB2312"/>
                <w:sz w:val="18"/>
                <w:szCs w:val="18"/>
              </w:rPr>
              <w:t>检查实施主体、被抽检单位名称、被抽检食品名称、标示的产品生产日期</w:t>
            </w:r>
            <w:r>
              <w:rPr>
                <w:rFonts w:ascii="仿宋_GB2312" w:hAnsi="宋体" w:eastAsia="仿宋_GB2312"/>
                <w:sz w:val="18"/>
                <w:szCs w:val="18"/>
              </w:rPr>
              <w:t>/</w:t>
            </w:r>
            <w:r>
              <w:rPr>
                <w:rFonts w:hint="eastAsia" w:ascii="仿宋_GB2312" w:hAnsi="宋体" w:eastAsia="仿宋_GB2312"/>
                <w:sz w:val="18"/>
                <w:szCs w:val="18"/>
              </w:rPr>
              <w:t>批号</w:t>
            </w:r>
            <w:r>
              <w:rPr>
                <w:rFonts w:ascii="仿宋_GB2312" w:hAnsi="宋体" w:eastAsia="仿宋_GB2312"/>
                <w:sz w:val="18"/>
                <w:szCs w:val="18"/>
              </w:rPr>
              <w:t>/</w:t>
            </w:r>
            <w:r>
              <w:rPr>
                <w:rFonts w:hint="eastAsia" w:ascii="仿宋_GB2312" w:hAnsi="宋体" w:eastAsia="仿宋_GB2312"/>
                <w:sz w:val="18"/>
                <w:szCs w:val="18"/>
              </w:rPr>
              <w:t>规格、检验依据、检验机构、检查结果等</w:t>
            </w:r>
          </w:p>
        </w:tc>
        <w:tc>
          <w:tcPr>
            <w:tcW w:w="1980" w:type="dxa"/>
            <w:shd w:val="clear" w:color="auto" w:fill="auto"/>
            <w:vAlign w:val="center"/>
          </w:tcPr>
          <w:p w14:paraId="1504BB6B">
            <w:pPr>
              <w:spacing w:line="300" w:lineRule="exact"/>
              <w:rPr>
                <w:rFonts w:ascii="仿宋_GB2312" w:hAnsi="宋体" w:eastAsia="仿宋_GB2312"/>
                <w:sz w:val="18"/>
                <w:szCs w:val="18"/>
              </w:rPr>
            </w:pPr>
            <w:r>
              <w:rPr>
                <w:rFonts w:hint="eastAsia" w:ascii="仿宋_GB2312" w:hAnsi="宋体" w:eastAsia="仿宋_GB2312"/>
                <w:sz w:val="18"/>
                <w:szCs w:val="18"/>
              </w:rPr>
              <w:t>同上</w:t>
            </w:r>
          </w:p>
        </w:tc>
        <w:tc>
          <w:tcPr>
            <w:tcW w:w="1260" w:type="dxa"/>
            <w:shd w:val="clear" w:color="auto" w:fill="auto"/>
            <w:vAlign w:val="center"/>
          </w:tcPr>
          <w:p w14:paraId="42B5726B">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shd w:val="clear" w:color="auto" w:fill="auto"/>
            <w:vAlign w:val="center"/>
          </w:tcPr>
          <w:p w14:paraId="2A28169C">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shd w:val="clear" w:color="auto" w:fill="auto"/>
            <w:vAlign w:val="center"/>
          </w:tcPr>
          <w:p w14:paraId="60ADBF2D">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0F3582C5">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shd w:val="clear" w:color="auto" w:fill="auto"/>
            <w:vAlign w:val="center"/>
          </w:tcPr>
          <w:p w14:paraId="22B288B9">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shd w:val="clear" w:color="auto" w:fill="auto"/>
          </w:tcPr>
          <w:p w14:paraId="21601751">
            <w:pPr>
              <w:spacing w:line="300" w:lineRule="exact"/>
              <w:jc w:val="center"/>
              <w:rPr>
                <w:rFonts w:ascii="仿宋_GB2312" w:hAnsi="宋体" w:eastAsia="仿宋_GB2312"/>
                <w:sz w:val="18"/>
                <w:szCs w:val="18"/>
              </w:rPr>
            </w:pPr>
          </w:p>
        </w:tc>
        <w:tc>
          <w:tcPr>
            <w:tcW w:w="551" w:type="dxa"/>
            <w:shd w:val="clear" w:color="auto" w:fill="auto"/>
            <w:vAlign w:val="center"/>
          </w:tcPr>
          <w:p w14:paraId="69035AA3">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14:paraId="7B07056E">
            <w:pPr>
              <w:spacing w:line="300" w:lineRule="exact"/>
              <w:jc w:val="center"/>
              <w:rPr>
                <w:rFonts w:ascii="仿宋_GB2312" w:hAnsi="宋体" w:eastAsia="仿宋_GB2312"/>
                <w:sz w:val="18"/>
                <w:szCs w:val="18"/>
              </w:rPr>
            </w:pPr>
          </w:p>
        </w:tc>
        <w:tc>
          <w:tcPr>
            <w:tcW w:w="720" w:type="dxa"/>
            <w:shd w:val="clear" w:color="auto" w:fill="auto"/>
            <w:vAlign w:val="center"/>
          </w:tcPr>
          <w:p w14:paraId="79C21404">
            <w:pPr>
              <w:spacing w:line="300" w:lineRule="exact"/>
              <w:jc w:val="center"/>
              <w:rPr>
                <w:rFonts w:ascii="仿宋_GB2312" w:hAnsi="宋体" w:eastAsia="仿宋_GB2312"/>
                <w:sz w:val="18"/>
                <w:szCs w:val="18"/>
              </w:rPr>
            </w:pPr>
          </w:p>
        </w:tc>
        <w:tc>
          <w:tcPr>
            <w:tcW w:w="720" w:type="dxa"/>
            <w:shd w:val="clear" w:color="auto" w:fill="auto"/>
            <w:vAlign w:val="center"/>
          </w:tcPr>
          <w:p w14:paraId="7659B64D">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33EB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blHeader/>
        </w:trPr>
        <w:tc>
          <w:tcPr>
            <w:tcW w:w="540" w:type="dxa"/>
            <w:vMerge w:val="continue"/>
            <w:shd w:val="clear" w:color="auto" w:fill="auto"/>
            <w:vAlign w:val="center"/>
          </w:tcPr>
          <w:p w14:paraId="7955511D">
            <w:pPr>
              <w:spacing w:line="300" w:lineRule="exact"/>
              <w:rPr>
                <w:rFonts w:ascii="仿宋_GB2312" w:hAnsi="宋体" w:eastAsia="仿宋_GB2312"/>
                <w:sz w:val="18"/>
                <w:szCs w:val="18"/>
              </w:rPr>
            </w:pPr>
          </w:p>
        </w:tc>
        <w:tc>
          <w:tcPr>
            <w:tcW w:w="720" w:type="dxa"/>
            <w:vMerge w:val="continue"/>
            <w:shd w:val="clear" w:color="auto" w:fill="auto"/>
            <w:vAlign w:val="center"/>
          </w:tcPr>
          <w:p w14:paraId="3FF632CB">
            <w:pPr>
              <w:spacing w:line="300" w:lineRule="exact"/>
              <w:rPr>
                <w:rFonts w:ascii="仿宋_GB2312" w:hAnsi="宋体" w:eastAsia="仿宋_GB2312"/>
                <w:sz w:val="18"/>
                <w:szCs w:val="18"/>
              </w:rPr>
            </w:pPr>
          </w:p>
        </w:tc>
        <w:tc>
          <w:tcPr>
            <w:tcW w:w="900" w:type="dxa"/>
            <w:shd w:val="clear" w:color="auto" w:fill="auto"/>
            <w:vAlign w:val="center"/>
          </w:tcPr>
          <w:p w14:paraId="03A6256F">
            <w:pPr>
              <w:spacing w:line="300" w:lineRule="exact"/>
              <w:jc w:val="center"/>
              <w:rPr>
                <w:rFonts w:ascii="仿宋_GB2312" w:hAnsi="宋体" w:eastAsia="仿宋_GB2312"/>
                <w:sz w:val="18"/>
                <w:szCs w:val="18"/>
              </w:rPr>
            </w:pPr>
            <w:r>
              <w:rPr>
                <w:rFonts w:hint="eastAsia" w:ascii="仿宋_GB2312" w:hAnsi="宋体" w:eastAsia="仿宋_GB2312"/>
                <w:sz w:val="18"/>
                <w:szCs w:val="18"/>
              </w:rPr>
              <w:t>药品零售</w:t>
            </w:r>
            <w:r>
              <w:rPr>
                <w:rFonts w:ascii="仿宋_GB2312" w:hAnsi="宋体" w:eastAsia="仿宋_GB2312"/>
                <w:sz w:val="18"/>
                <w:szCs w:val="18"/>
              </w:rPr>
              <w:t>/</w:t>
            </w:r>
            <w:r>
              <w:rPr>
                <w:rFonts w:hint="eastAsia" w:ascii="仿宋_GB2312" w:hAnsi="宋体" w:eastAsia="仿宋_GB2312"/>
                <w:sz w:val="18"/>
                <w:szCs w:val="18"/>
              </w:rPr>
              <w:t>医疗器械经营监督检查</w:t>
            </w:r>
          </w:p>
        </w:tc>
        <w:tc>
          <w:tcPr>
            <w:tcW w:w="1980" w:type="dxa"/>
            <w:shd w:val="clear" w:color="auto" w:fill="auto"/>
            <w:vAlign w:val="center"/>
          </w:tcPr>
          <w:p w14:paraId="0C69FFDD">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shd w:val="clear" w:color="auto" w:fill="auto"/>
            <w:vAlign w:val="center"/>
          </w:tcPr>
          <w:p w14:paraId="0BC51252">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》《关于全面推进政务公开工作的意见》《食品药品安全监管信息公开管理办法》《医疗器械监督管理条例》《药品医疗器械飞行检查办法》</w:t>
            </w:r>
          </w:p>
        </w:tc>
        <w:tc>
          <w:tcPr>
            <w:tcW w:w="1260" w:type="dxa"/>
            <w:shd w:val="clear" w:color="auto" w:fill="auto"/>
            <w:vAlign w:val="center"/>
          </w:tcPr>
          <w:p w14:paraId="1BB4E1C6">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shd w:val="clear" w:color="auto" w:fill="auto"/>
            <w:vAlign w:val="center"/>
          </w:tcPr>
          <w:p w14:paraId="62863801">
            <w:pPr>
              <w:spacing w:line="300" w:lineRule="exact"/>
              <w:jc w:val="lef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shd w:val="clear" w:color="auto" w:fill="auto"/>
            <w:vAlign w:val="center"/>
          </w:tcPr>
          <w:p w14:paraId="0F65EE2F">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3800A493">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shd w:val="clear" w:color="auto" w:fill="auto"/>
            <w:vAlign w:val="center"/>
          </w:tcPr>
          <w:p w14:paraId="4DFBE6C8">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shd w:val="clear" w:color="auto" w:fill="auto"/>
            <w:vAlign w:val="center"/>
          </w:tcPr>
          <w:p w14:paraId="1BD4FAB0">
            <w:pPr>
              <w:spacing w:line="300" w:lineRule="exact"/>
              <w:jc w:val="center"/>
              <w:rPr>
                <w:rFonts w:ascii="仿宋_GB2312" w:hAnsi="宋体" w:eastAsia="仿宋_GB2312"/>
                <w:sz w:val="18"/>
                <w:szCs w:val="18"/>
              </w:rPr>
            </w:pPr>
          </w:p>
        </w:tc>
        <w:tc>
          <w:tcPr>
            <w:tcW w:w="551" w:type="dxa"/>
            <w:shd w:val="clear" w:color="auto" w:fill="auto"/>
            <w:vAlign w:val="center"/>
          </w:tcPr>
          <w:p w14:paraId="693C3C36">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14:paraId="19A30722">
            <w:pPr>
              <w:spacing w:line="300" w:lineRule="exact"/>
              <w:jc w:val="center"/>
              <w:rPr>
                <w:rFonts w:ascii="仿宋_GB2312" w:hAnsi="宋体" w:eastAsia="仿宋_GB2312"/>
                <w:sz w:val="18"/>
                <w:szCs w:val="18"/>
              </w:rPr>
            </w:pPr>
          </w:p>
        </w:tc>
        <w:tc>
          <w:tcPr>
            <w:tcW w:w="720" w:type="dxa"/>
            <w:shd w:val="clear" w:color="auto" w:fill="auto"/>
            <w:vAlign w:val="center"/>
          </w:tcPr>
          <w:p w14:paraId="58F58C1A">
            <w:pPr>
              <w:spacing w:line="300" w:lineRule="exact"/>
              <w:jc w:val="center"/>
              <w:rPr>
                <w:rFonts w:ascii="仿宋_GB2312" w:hAnsi="宋体" w:eastAsia="仿宋_GB2312"/>
                <w:sz w:val="18"/>
                <w:szCs w:val="18"/>
              </w:rPr>
            </w:pPr>
          </w:p>
        </w:tc>
        <w:tc>
          <w:tcPr>
            <w:tcW w:w="720" w:type="dxa"/>
            <w:shd w:val="clear" w:color="auto" w:fill="auto"/>
            <w:vAlign w:val="center"/>
          </w:tcPr>
          <w:p w14:paraId="702D3C9B">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4879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trPr>
        <w:tc>
          <w:tcPr>
            <w:tcW w:w="540" w:type="dxa"/>
            <w:vMerge w:val="continue"/>
            <w:shd w:val="clear" w:color="auto" w:fill="auto"/>
            <w:vAlign w:val="center"/>
          </w:tcPr>
          <w:p w14:paraId="53D013F1">
            <w:pPr>
              <w:spacing w:line="300" w:lineRule="exact"/>
              <w:rPr>
                <w:rFonts w:ascii="仿宋_GB2312" w:hAnsi="宋体" w:eastAsia="仿宋_GB2312"/>
                <w:sz w:val="18"/>
                <w:szCs w:val="18"/>
              </w:rPr>
            </w:pPr>
          </w:p>
        </w:tc>
        <w:tc>
          <w:tcPr>
            <w:tcW w:w="720" w:type="dxa"/>
            <w:vMerge w:val="continue"/>
            <w:shd w:val="clear" w:color="auto" w:fill="auto"/>
            <w:vAlign w:val="center"/>
          </w:tcPr>
          <w:p w14:paraId="22DAA934">
            <w:pPr>
              <w:spacing w:line="300" w:lineRule="exact"/>
              <w:rPr>
                <w:rFonts w:ascii="仿宋_GB2312" w:hAnsi="宋体" w:eastAsia="仿宋_GB2312"/>
                <w:sz w:val="18"/>
                <w:szCs w:val="18"/>
              </w:rPr>
            </w:pPr>
          </w:p>
        </w:tc>
        <w:tc>
          <w:tcPr>
            <w:tcW w:w="900" w:type="dxa"/>
            <w:shd w:val="clear" w:color="auto" w:fill="auto"/>
            <w:vAlign w:val="center"/>
          </w:tcPr>
          <w:p w14:paraId="53AF8B88">
            <w:pPr>
              <w:spacing w:line="300" w:lineRule="exact"/>
              <w:jc w:val="center"/>
              <w:rPr>
                <w:rFonts w:ascii="仿宋_GB2312" w:hAnsi="宋体" w:eastAsia="仿宋_GB2312"/>
                <w:sz w:val="18"/>
                <w:szCs w:val="18"/>
              </w:rPr>
            </w:pPr>
            <w:r>
              <w:rPr>
                <w:rFonts w:hint="eastAsia" w:ascii="仿宋_GB2312" w:hAnsi="宋体" w:eastAsia="仿宋_GB2312"/>
                <w:sz w:val="18"/>
                <w:szCs w:val="18"/>
              </w:rPr>
              <w:t>化妆品经营企业监督检查</w:t>
            </w:r>
          </w:p>
        </w:tc>
        <w:tc>
          <w:tcPr>
            <w:tcW w:w="1980" w:type="dxa"/>
            <w:shd w:val="clear" w:color="auto" w:fill="auto"/>
            <w:vAlign w:val="center"/>
          </w:tcPr>
          <w:p w14:paraId="686B4347">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shd w:val="clear" w:color="auto" w:fill="auto"/>
            <w:vAlign w:val="center"/>
          </w:tcPr>
          <w:p w14:paraId="3F91991D">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》《关于全面推进政务公开工作的意见》《食品药品安全监管信息公开管理办法》《化妆品卫生监督条例》</w:t>
            </w:r>
          </w:p>
        </w:tc>
        <w:tc>
          <w:tcPr>
            <w:tcW w:w="1260" w:type="dxa"/>
            <w:shd w:val="clear" w:color="auto" w:fill="auto"/>
            <w:vAlign w:val="center"/>
          </w:tcPr>
          <w:p w14:paraId="40C37264">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shd w:val="clear" w:color="auto" w:fill="auto"/>
            <w:vAlign w:val="center"/>
          </w:tcPr>
          <w:p w14:paraId="77A24EE0">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shd w:val="clear" w:color="auto" w:fill="auto"/>
            <w:vAlign w:val="center"/>
          </w:tcPr>
          <w:p w14:paraId="2FF87A66">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11A2CD4E">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shd w:val="clear" w:color="auto" w:fill="auto"/>
            <w:vAlign w:val="center"/>
          </w:tcPr>
          <w:p w14:paraId="0718FE56">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09" w:type="dxa"/>
            <w:shd w:val="clear" w:color="auto" w:fill="auto"/>
            <w:vAlign w:val="center"/>
          </w:tcPr>
          <w:p w14:paraId="2743533B">
            <w:pPr>
              <w:spacing w:line="300" w:lineRule="exact"/>
              <w:rPr>
                <w:rFonts w:ascii="仿宋_GB2312" w:hAnsi="宋体" w:eastAsia="仿宋_GB2312"/>
                <w:sz w:val="18"/>
                <w:szCs w:val="18"/>
              </w:rPr>
            </w:pPr>
          </w:p>
        </w:tc>
        <w:tc>
          <w:tcPr>
            <w:tcW w:w="551" w:type="dxa"/>
            <w:shd w:val="clear" w:color="auto" w:fill="auto"/>
            <w:vAlign w:val="center"/>
          </w:tcPr>
          <w:p w14:paraId="47F332F3">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14:paraId="7E43069C">
            <w:pPr>
              <w:spacing w:line="300" w:lineRule="exact"/>
              <w:rPr>
                <w:rFonts w:ascii="仿宋_GB2312" w:hAnsi="宋体" w:eastAsia="仿宋_GB2312"/>
                <w:sz w:val="18"/>
                <w:szCs w:val="18"/>
              </w:rPr>
            </w:pPr>
          </w:p>
        </w:tc>
        <w:tc>
          <w:tcPr>
            <w:tcW w:w="720" w:type="dxa"/>
            <w:shd w:val="clear" w:color="auto" w:fill="auto"/>
            <w:vAlign w:val="center"/>
          </w:tcPr>
          <w:p w14:paraId="5ED50074">
            <w:pPr>
              <w:spacing w:line="300" w:lineRule="exact"/>
              <w:rPr>
                <w:rFonts w:ascii="仿宋_GB2312" w:hAnsi="宋体" w:eastAsia="仿宋_GB2312"/>
                <w:sz w:val="18"/>
                <w:szCs w:val="18"/>
              </w:rPr>
            </w:pPr>
          </w:p>
        </w:tc>
        <w:tc>
          <w:tcPr>
            <w:tcW w:w="720" w:type="dxa"/>
            <w:shd w:val="clear" w:color="auto" w:fill="auto"/>
            <w:vAlign w:val="center"/>
          </w:tcPr>
          <w:p w14:paraId="6091E0AE">
            <w:pPr>
              <w:spacing w:line="300" w:lineRule="exact"/>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2A0B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blHeader/>
        </w:trPr>
        <w:tc>
          <w:tcPr>
            <w:tcW w:w="540" w:type="dxa"/>
            <w:vMerge w:val="continue"/>
            <w:shd w:val="clear" w:color="auto" w:fill="auto"/>
            <w:vAlign w:val="center"/>
          </w:tcPr>
          <w:p w14:paraId="143D16C6">
            <w:pPr>
              <w:spacing w:line="300" w:lineRule="exact"/>
              <w:rPr>
                <w:rFonts w:ascii="仿宋_GB2312" w:hAnsi="宋体" w:eastAsia="仿宋_GB2312"/>
                <w:sz w:val="18"/>
                <w:szCs w:val="18"/>
              </w:rPr>
            </w:pPr>
          </w:p>
        </w:tc>
        <w:tc>
          <w:tcPr>
            <w:tcW w:w="720" w:type="dxa"/>
            <w:vMerge w:val="continue"/>
            <w:shd w:val="clear" w:color="auto" w:fill="auto"/>
            <w:vAlign w:val="center"/>
          </w:tcPr>
          <w:p w14:paraId="695D7909">
            <w:pPr>
              <w:spacing w:line="300" w:lineRule="exact"/>
              <w:rPr>
                <w:rFonts w:ascii="仿宋_GB2312" w:hAnsi="宋体" w:eastAsia="仿宋_GB2312"/>
                <w:sz w:val="18"/>
                <w:szCs w:val="18"/>
              </w:rPr>
            </w:pPr>
          </w:p>
        </w:tc>
        <w:tc>
          <w:tcPr>
            <w:tcW w:w="900" w:type="dxa"/>
            <w:shd w:val="clear" w:color="auto" w:fill="auto"/>
            <w:vAlign w:val="center"/>
          </w:tcPr>
          <w:p w14:paraId="2495C29D">
            <w:pPr>
              <w:spacing w:line="300" w:lineRule="exact"/>
              <w:jc w:val="center"/>
              <w:rPr>
                <w:rFonts w:ascii="仿宋_GB2312" w:hAnsi="宋体" w:eastAsia="仿宋_GB2312"/>
                <w:sz w:val="18"/>
                <w:szCs w:val="18"/>
              </w:rPr>
            </w:pPr>
            <w:r>
              <w:rPr>
                <w:rFonts w:hint="eastAsia" w:ascii="仿宋_GB2312" w:hAnsi="宋体" w:eastAsia="仿宋_GB2312"/>
                <w:sz w:val="18"/>
                <w:szCs w:val="18"/>
              </w:rPr>
              <w:t>医疗机构使用药品质量安全监督检查</w:t>
            </w:r>
          </w:p>
        </w:tc>
        <w:tc>
          <w:tcPr>
            <w:tcW w:w="1980" w:type="dxa"/>
            <w:shd w:val="clear" w:color="auto" w:fill="auto"/>
            <w:vAlign w:val="center"/>
          </w:tcPr>
          <w:p w14:paraId="6E5EF1E6">
            <w:pPr>
              <w:spacing w:line="300" w:lineRule="exact"/>
              <w:jc w:val="lef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shd w:val="clear" w:color="auto" w:fill="auto"/>
            <w:vAlign w:val="center"/>
          </w:tcPr>
          <w:p w14:paraId="0EDDD683">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》《关于全面推进政务公开工作的意见》《食品药品安全监管信息公开管理办法》</w:t>
            </w:r>
          </w:p>
        </w:tc>
        <w:tc>
          <w:tcPr>
            <w:tcW w:w="1260" w:type="dxa"/>
            <w:shd w:val="clear" w:color="auto" w:fill="auto"/>
            <w:vAlign w:val="center"/>
          </w:tcPr>
          <w:p w14:paraId="5034049E">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shd w:val="clear" w:color="auto" w:fill="auto"/>
            <w:vAlign w:val="center"/>
          </w:tcPr>
          <w:p w14:paraId="69226645">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shd w:val="clear" w:color="auto" w:fill="auto"/>
            <w:vAlign w:val="center"/>
          </w:tcPr>
          <w:p w14:paraId="6B387D98">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43DBA4B7">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shd w:val="clear" w:color="auto" w:fill="auto"/>
            <w:vAlign w:val="center"/>
          </w:tcPr>
          <w:p w14:paraId="5197EAC2">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shd w:val="clear" w:color="auto" w:fill="auto"/>
            <w:vAlign w:val="center"/>
          </w:tcPr>
          <w:p w14:paraId="101AE99D">
            <w:pPr>
              <w:spacing w:line="300" w:lineRule="exact"/>
              <w:jc w:val="center"/>
              <w:rPr>
                <w:rFonts w:ascii="仿宋_GB2312" w:hAnsi="宋体" w:eastAsia="仿宋_GB2312"/>
                <w:sz w:val="18"/>
                <w:szCs w:val="18"/>
              </w:rPr>
            </w:pPr>
          </w:p>
        </w:tc>
        <w:tc>
          <w:tcPr>
            <w:tcW w:w="551" w:type="dxa"/>
            <w:shd w:val="clear" w:color="auto" w:fill="auto"/>
            <w:vAlign w:val="center"/>
          </w:tcPr>
          <w:p w14:paraId="77C7D7D0">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14:paraId="5FD086A0">
            <w:pPr>
              <w:spacing w:line="300" w:lineRule="exact"/>
              <w:rPr>
                <w:rFonts w:ascii="仿宋_GB2312" w:hAnsi="宋体" w:eastAsia="仿宋_GB2312"/>
                <w:sz w:val="18"/>
                <w:szCs w:val="18"/>
              </w:rPr>
            </w:pPr>
          </w:p>
        </w:tc>
        <w:tc>
          <w:tcPr>
            <w:tcW w:w="720" w:type="dxa"/>
            <w:shd w:val="clear" w:color="auto" w:fill="auto"/>
            <w:vAlign w:val="center"/>
          </w:tcPr>
          <w:p w14:paraId="084DE21B">
            <w:pPr>
              <w:spacing w:line="300" w:lineRule="exact"/>
              <w:jc w:val="center"/>
              <w:rPr>
                <w:rFonts w:ascii="仿宋_GB2312" w:hAnsi="宋体" w:eastAsia="仿宋_GB2312"/>
                <w:sz w:val="18"/>
                <w:szCs w:val="18"/>
              </w:rPr>
            </w:pPr>
          </w:p>
        </w:tc>
        <w:tc>
          <w:tcPr>
            <w:tcW w:w="720" w:type="dxa"/>
            <w:shd w:val="clear" w:color="auto" w:fill="auto"/>
            <w:vAlign w:val="center"/>
          </w:tcPr>
          <w:p w14:paraId="592C86D1">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0373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trPr>
        <w:tc>
          <w:tcPr>
            <w:tcW w:w="540" w:type="dxa"/>
            <w:vMerge w:val="continue"/>
            <w:shd w:val="clear" w:color="auto" w:fill="auto"/>
            <w:vAlign w:val="center"/>
          </w:tcPr>
          <w:p w14:paraId="58D37C22">
            <w:pPr>
              <w:spacing w:line="300" w:lineRule="exact"/>
              <w:rPr>
                <w:rFonts w:ascii="仿宋_GB2312" w:hAnsi="宋体" w:eastAsia="仿宋_GB2312"/>
                <w:sz w:val="18"/>
                <w:szCs w:val="18"/>
              </w:rPr>
            </w:pPr>
          </w:p>
        </w:tc>
        <w:tc>
          <w:tcPr>
            <w:tcW w:w="720" w:type="dxa"/>
            <w:vMerge w:val="continue"/>
            <w:shd w:val="clear" w:color="auto" w:fill="auto"/>
            <w:vAlign w:val="center"/>
          </w:tcPr>
          <w:p w14:paraId="3CD7A0C3">
            <w:pPr>
              <w:spacing w:line="300" w:lineRule="exact"/>
              <w:rPr>
                <w:rFonts w:ascii="仿宋_GB2312" w:hAnsi="宋体" w:eastAsia="仿宋_GB2312"/>
                <w:sz w:val="18"/>
                <w:szCs w:val="18"/>
              </w:rPr>
            </w:pPr>
          </w:p>
        </w:tc>
        <w:tc>
          <w:tcPr>
            <w:tcW w:w="900" w:type="dxa"/>
            <w:shd w:val="clear" w:color="auto" w:fill="auto"/>
            <w:vAlign w:val="center"/>
          </w:tcPr>
          <w:p w14:paraId="33611A43">
            <w:pPr>
              <w:spacing w:line="300" w:lineRule="exact"/>
              <w:jc w:val="center"/>
              <w:rPr>
                <w:rFonts w:ascii="仿宋_GB2312" w:hAnsi="宋体" w:eastAsia="仿宋_GB2312"/>
                <w:sz w:val="18"/>
                <w:szCs w:val="18"/>
              </w:rPr>
            </w:pPr>
            <w:r>
              <w:rPr>
                <w:rFonts w:hint="eastAsia" w:ascii="仿宋_GB2312" w:hAnsi="宋体" w:eastAsia="仿宋_GB2312"/>
                <w:sz w:val="18"/>
                <w:szCs w:val="18"/>
              </w:rPr>
              <w:t>由县级组织的医疗器械抽检</w:t>
            </w:r>
          </w:p>
        </w:tc>
        <w:tc>
          <w:tcPr>
            <w:tcW w:w="1980" w:type="dxa"/>
            <w:shd w:val="clear" w:color="auto" w:fill="auto"/>
            <w:vAlign w:val="center"/>
          </w:tcPr>
          <w:p w14:paraId="1E80441A">
            <w:pPr>
              <w:pStyle w:val="11"/>
              <w:spacing w:line="300" w:lineRule="exact"/>
              <w:ind w:firstLine="0" w:firstLineChars="0"/>
              <w:rPr>
                <w:rFonts w:ascii="仿宋_GB2312" w:hAnsi="宋体" w:eastAsia="仿宋_GB2312"/>
                <w:sz w:val="18"/>
                <w:szCs w:val="18"/>
              </w:rPr>
            </w:pPr>
            <w:r>
              <w:rPr>
                <w:rFonts w:hint="eastAsia" w:ascii="仿宋_GB2312" w:hAnsi="宋体" w:eastAsia="仿宋_GB2312"/>
                <w:sz w:val="18"/>
                <w:szCs w:val="18"/>
              </w:rPr>
              <w:t>被抽检单位名称、抽检产品名称、标示的生产单位、标示的产品生产日期</w:t>
            </w:r>
            <w:r>
              <w:rPr>
                <w:rFonts w:ascii="仿宋_GB2312" w:hAnsi="宋体" w:eastAsia="仿宋_GB2312"/>
                <w:sz w:val="18"/>
                <w:szCs w:val="18"/>
              </w:rPr>
              <w:t>/</w:t>
            </w:r>
            <w:r>
              <w:rPr>
                <w:rFonts w:hint="eastAsia" w:ascii="仿宋_GB2312" w:hAnsi="宋体" w:eastAsia="仿宋_GB2312"/>
                <w:sz w:val="18"/>
                <w:szCs w:val="18"/>
              </w:rPr>
              <w:t>批号</w:t>
            </w:r>
            <w:r>
              <w:rPr>
                <w:rFonts w:ascii="仿宋_GB2312" w:hAnsi="宋体" w:eastAsia="仿宋_GB2312"/>
                <w:sz w:val="18"/>
                <w:szCs w:val="18"/>
              </w:rPr>
              <w:t>/</w:t>
            </w:r>
            <w:r>
              <w:rPr>
                <w:rFonts w:hint="eastAsia" w:ascii="仿宋_GB2312" w:hAnsi="宋体" w:eastAsia="仿宋_GB2312"/>
                <w:sz w:val="18"/>
                <w:szCs w:val="18"/>
              </w:rPr>
              <w:t>规格、检验依据、检验结果、检验机构等</w:t>
            </w:r>
          </w:p>
        </w:tc>
        <w:tc>
          <w:tcPr>
            <w:tcW w:w="1980" w:type="dxa"/>
            <w:shd w:val="clear" w:color="auto" w:fill="auto"/>
            <w:vAlign w:val="center"/>
          </w:tcPr>
          <w:p w14:paraId="3A7F1957">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》《关于全面推进政务公开工作的意见》《食品药品安全监管信息公开管理办法》</w:t>
            </w:r>
          </w:p>
        </w:tc>
        <w:tc>
          <w:tcPr>
            <w:tcW w:w="1260" w:type="dxa"/>
            <w:shd w:val="clear" w:color="auto" w:fill="auto"/>
            <w:vAlign w:val="center"/>
          </w:tcPr>
          <w:p w14:paraId="39460AE5">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shd w:val="clear" w:color="auto" w:fill="auto"/>
            <w:vAlign w:val="center"/>
          </w:tcPr>
          <w:p w14:paraId="25F1174B">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shd w:val="clear" w:color="auto" w:fill="auto"/>
            <w:vAlign w:val="center"/>
          </w:tcPr>
          <w:p w14:paraId="61E2FF8F">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2AA97043">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shd w:val="clear" w:color="auto" w:fill="auto"/>
            <w:vAlign w:val="center"/>
          </w:tcPr>
          <w:p w14:paraId="46768B4C">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09" w:type="dxa"/>
            <w:shd w:val="clear" w:color="auto" w:fill="auto"/>
            <w:vAlign w:val="center"/>
          </w:tcPr>
          <w:p w14:paraId="44873104">
            <w:pPr>
              <w:spacing w:line="300" w:lineRule="exact"/>
              <w:rPr>
                <w:rFonts w:ascii="仿宋_GB2312" w:hAnsi="宋体" w:eastAsia="仿宋_GB2312"/>
                <w:sz w:val="18"/>
                <w:szCs w:val="18"/>
              </w:rPr>
            </w:pPr>
          </w:p>
        </w:tc>
        <w:tc>
          <w:tcPr>
            <w:tcW w:w="551" w:type="dxa"/>
            <w:shd w:val="clear" w:color="auto" w:fill="auto"/>
            <w:vAlign w:val="center"/>
          </w:tcPr>
          <w:p w14:paraId="4C79B51F">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14:paraId="43DF3165">
            <w:pPr>
              <w:spacing w:line="300" w:lineRule="exact"/>
              <w:rPr>
                <w:rFonts w:ascii="仿宋_GB2312" w:hAnsi="宋体" w:eastAsia="仿宋_GB2312"/>
                <w:sz w:val="18"/>
                <w:szCs w:val="18"/>
              </w:rPr>
            </w:pPr>
          </w:p>
        </w:tc>
        <w:tc>
          <w:tcPr>
            <w:tcW w:w="720" w:type="dxa"/>
            <w:shd w:val="clear" w:color="auto" w:fill="auto"/>
            <w:vAlign w:val="center"/>
          </w:tcPr>
          <w:p w14:paraId="570FC662">
            <w:pPr>
              <w:spacing w:line="300" w:lineRule="exact"/>
              <w:rPr>
                <w:rFonts w:ascii="仿宋_GB2312" w:hAnsi="宋体" w:eastAsia="仿宋_GB2312"/>
                <w:sz w:val="18"/>
                <w:szCs w:val="18"/>
              </w:rPr>
            </w:pPr>
          </w:p>
        </w:tc>
        <w:tc>
          <w:tcPr>
            <w:tcW w:w="720" w:type="dxa"/>
            <w:shd w:val="clear" w:color="auto" w:fill="auto"/>
            <w:vAlign w:val="center"/>
          </w:tcPr>
          <w:p w14:paraId="7DE79892">
            <w:pPr>
              <w:spacing w:line="300" w:lineRule="exact"/>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591D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trPr>
        <w:tc>
          <w:tcPr>
            <w:tcW w:w="540" w:type="dxa"/>
            <w:vMerge w:val="restart"/>
            <w:shd w:val="clear" w:color="auto" w:fill="auto"/>
            <w:vAlign w:val="center"/>
          </w:tcPr>
          <w:p w14:paraId="78729C7A">
            <w:pPr>
              <w:spacing w:line="300" w:lineRule="exact"/>
              <w:jc w:val="center"/>
              <w:rPr>
                <w:rFonts w:ascii="仿宋_GB2312" w:hAnsi="宋体" w:eastAsia="仿宋_GB2312"/>
                <w:sz w:val="18"/>
                <w:szCs w:val="18"/>
              </w:rPr>
            </w:pPr>
            <w:r>
              <w:rPr>
                <w:rFonts w:hint="eastAsia" w:ascii="仿宋_GB2312" w:hAnsi="宋体" w:eastAsia="仿宋_GB2312"/>
                <w:sz w:val="18"/>
                <w:szCs w:val="18"/>
              </w:rPr>
              <w:t>2</w:t>
            </w:r>
          </w:p>
        </w:tc>
        <w:tc>
          <w:tcPr>
            <w:tcW w:w="720" w:type="dxa"/>
            <w:vMerge w:val="restart"/>
            <w:shd w:val="clear" w:color="auto" w:fill="auto"/>
            <w:vAlign w:val="center"/>
          </w:tcPr>
          <w:p w14:paraId="18EA4CF9">
            <w:pPr>
              <w:spacing w:line="300" w:lineRule="exact"/>
              <w:jc w:val="left"/>
              <w:rPr>
                <w:rFonts w:ascii="仿宋_GB2312" w:hAnsi="宋体" w:eastAsia="仿宋_GB2312"/>
                <w:sz w:val="18"/>
                <w:szCs w:val="18"/>
              </w:rPr>
            </w:pPr>
            <w:r>
              <w:rPr>
                <w:rFonts w:hint="eastAsia" w:ascii="仿宋_GB2312" w:hAnsi="宋体" w:eastAsia="仿宋_GB2312"/>
                <w:sz w:val="18"/>
                <w:szCs w:val="18"/>
              </w:rPr>
              <w:t>公共</w:t>
            </w:r>
          </w:p>
          <w:p w14:paraId="513094AC">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p w14:paraId="152326D9">
            <w:pPr>
              <w:spacing w:line="300" w:lineRule="exact"/>
              <w:jc w:val="left"/>
              <w:rPr>
                <w:rFonts w:ascii="仿宋_GB2312" w:hAnsi="宋体" w:eastAsia="仿宋_GB2312"/>
                <w:sz w:val="18"/>
                <w:szCs w:val="18"/>
              </w:rPr>
            </w:pPr>
          </w:p>
        </w:tc>
        <w:tc>
          <w:tcPr>
            <w:tcW w:w="900" w:type="dxa"/>
            <w:shd w:val="clear" w:color="auto" w:fill="auto"/>
            <w:vAlign w:val="center"/>
          </w:tcPr>
          <w:p w14:paraId="1EAAD71A">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1980" w:type="dxa"/>
            <w:shd w:val="clear" w:color="auto" w:fill="auto"/>
            <w:vAlign w:val="center"/>
          </w:tcPr>
          <w:p w14:paraId="03457ACA">
            <w:pPr>
              <w:spacing w:line="300" w:lineRule="exact"/>
              <w:jc w:val="left"/>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1980" w:type="dxa"/>
            <w:shd w:val="clear" w:color="auto" w:fill="auto"/>
            <w:vAlign w:val="center"/>
          </w:tcPr>
          <w:p w14:paraId="1D80D0E8">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w:t>
            </w:r>
          </w:p>
        </w:tc>
        <w:tc>
          <w:tcPr>
            <w:tcW w:w="1260" w:type="dxa"/>
            <w:shd w:val="clear" w:color="auto" w:fill="auto"/>
            <w:vAlign w:val="center"/>
          </w:tcPr>
          <w:p w14:paraId="4BC83632">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1440" w:type="dxa"/>
            <w:shd w:val="clear" w:color="auto" w:fill="auto"/>
            <w:vAlign w:val="center"/>
          </w:tcPr>
          <w:p w14:paraId="6EA9923D">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shd w:val="clear" w:color="auto" w:fill="auto"/>
            <w:vAlign w:val="center"/>
          </w:tcPr>
          <w:p w14:paraId="671A86DF">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r>
              <w:rPr>
                <w:rFonts w:hint="eastAsia" w:ascii="仿宋_GB2312" w:hAnsi="宋体" w:eastAsia="仿宋_GB2312"/>
                <w:sz w:val="18"/>
                <w:szCs w:val="18"/>
              </w:rPr>
              <w:t xml:space="preserve"> ■两微一端</w:t>
            </w:r>
            <w:r>
              <w:rPr>
                <w:rFonts w:ascii="仿宋_GB2312" w:hAnsi="宋体" w:eastAsia="仿宋_GB2312"/>
                <w:sz w:val="18"/>
                <w:szCs w:val="18"/>
              </w:rPr>
              <w:t xml:space="preserve">        </w:t>
            </w:r>
          </w:p>
          <w:p w14:paraId="1150A825">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企事业单位</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shd w:val="clear" w:color="auto" w:fill="auto"/>
            <w:vAlign w:val="center"/>
          </w:tcPr>
          <w:p w14:paraId="70ADC062">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shd w:val="clear" w:color="auto" w:fill="auto"/>
            <w:vAlign w:val="center"/>
          </w:tcPr>
          <w:p w14:paraId="02B978A8">
            <w:pPr>
              <w:spacing w:line="300" w:lineRule="exact"/>
              <w:jc w:val="center"/>
              <w:rPr>
                <w:rFonts w:ascii="仿宋_GB2312" w:hAnsi="宋体" w:eastAsia="仿宋_GB2312"/>
                <w:sz w:val="18"/>
                <w:szCs w:val="18"/>
              </w:rPr>
            </w:pPr>
          </w:p>
        </w:tc>
        <w:tc>
          <w:tcPr>
            <w:tcW w:w="551" w:type="dxa"/>
            <w:shd w:val="clear" w:color="auto" w:fill="auto"/>
            <w:vAlign w:val="center"/>
          </w:tcPr>
          <w:p w14:paraId="27F830EB">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14:paraId="1C4A0B24">
            <w:pPr>
              <w:spacing w:line="300" w:lineRule="exact"/>
              <w:jc w:val="center"/>
              <w:rPr>
                <w:rFonts w:ascii="仿宋_GB2312" w:hAnsi="宋体" w:eastAsia="仿宋_GB2312"/>
                <w:sz w:val="18"/>
                <w:szCs w:val="18"/>
              </w:rPr>
            </w:pPr>
          </w:p>
        </w:tc>
        <w:tc>
          <w:tcPr>
            <w:tcW w:w="720" w:type="dxa"/>
            <w:shd w:val="clear" w:color="auto" w:fill="auto"/>
            <w:vAlign w:val="center"/>
          </w:tcPr>
          <w:p w14:paraId="60FF2897">
            <w:pPr>
              <w:spacing w:line="300" w:lineRule="exact"/>
              <w:jc w:val="center"/>
              <w:rPr>
                <w:rFonts w:ascii="仿宋_GB2312" w:hAnsi="宋体" w:eastAsia="仿宋_GB2312"/>
                <w:sz w:val="18"/>
                <w:szCs w:val="18"/>
              </w:rPr>
            </w:pPr>
          </w:p>
        </w:tc>
        <w:tc>
          <w:tcPr>
            <w:tcW w:w="720" w:type="dxa"/>
            <w:shd w:val="clear" w:color="auto" w:fill="auto"/>
            <w:vAlign w:val="center"/>
          </w:tcPr>
          <w:p w14:paraId="3857F970">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14:paraId="4537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trPr>
        <w:tc>
          <w:tcPr>
            <w:tcW w:w="540" w:type="dxa"/>
            <w:vMerge w:val="continue"/>
            <w:shd w:val="clear" w:color="auto" w:fill="auto"/>
            <w:vAlign w:val="center"/>
          </w:tcPr>
          <w:p w14:paraId="70E9AEC1">
            <w:pPr>
              <w:spacing w:line="300" w:lineRule="exact"/>
              <w:jc w:val="center"/>
              <w:rPr>
                <w:rFonts w:ascii="仿宋_GB2312" w:hAnsi="宋体" w:eastAsia="仿宋_GB2312"/>
                <w:sz w:val="18"/>
                <w:szCs w:val="18"/>
              </w:rPr>
            </w:pPr>
          </w:p>
        </w:tc>
        <w:tc>
          <w:tcPr>
            <w:tcW w:w="720" w:type="dxa"/>
            <w:vMerge w:val="continue"/>
            <w:shd w:val="clear" w:color="auto" w:fill="auto"/>
            <w:vAlign w:val="center"/>
          </w:tcPr>
          <w:p w14:paraId="2412A2A5">
            <w:pPr>
              <w:spacing w:line="300" w:lineRule="exact"/>
              <w:jc w:val="left"/>
              <w:rPr>
                <w:rFonts w:ascii="仿宋_GB2312" w:hAnsi="宋体" w:eastAsia="仿宋_GB2312"/>
                <w:sz w:val="18"/>
                <w:szCs w:val="18"/>
              </w:rPr>
            </w:pPr>
          </w:p>
        </w:tc>
        <w:tc>
          <w:tcPr>
            <w:tcW w:w="900" w:type="dxa"/>
            <w:shd w:val="clear" w:color="auto" w:fill="auto"/>
            <w:vAlign w:val="center"/>
          </w:tcPr>
          <w:p w14:paraId="63114362">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食品安全应急处置</w:t>
            </w:r>
          </w:p>
        </w:tc>
        <w:tc>
          <w:tcPr>
            <w:tcW w:w="1980" w:type="dxa"/>
            <w:shd w:val="clear" w:color="auto" w:fill="auto"/>
            <w:vAlign w:val="center"/>
          </w:tcPr>
          <w:p w14:paraId="5DB63C62">
            <w:pPr>
              <w:spacing w:line="300" w:lineRule="exact"/>
              <w:rPr>
                <w:rFonts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1980" w:type="dxa"/>
            <w:shd w:val="clear" w:color="auto" w:fill="auto"/>
            <w:vAlign w:val="center"/>
          </w:tcPr>
          <w:p w14:paraId="59E48896">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 xml:space="preserve">》《关于全面推进政务公开工作的意见》 </w:t>
            </w:r>
          </w:p>
        </w:tc>
        <w:tc>
          <w:tcPr>
            <w:tcW w:w="1260" w:type="dxa"/>
            <w:shd w:val="clear" w:color="auto" w:fill="auto"/>
            <w:vAlign w:val="center"/>
          </w:tcPr>
          <w:p w14:paraId="65530F65">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shd w:val="clear" w:color="auto" w:fill="auto"/>
            <w:vAlign w:val="center"/>
          </w:tcPr>
          <w:p w14:paraId="4EAF3D20">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shd w:val="clear" w:color="auto" w:fill="auto"/>
            <w:vAlign w:val="center"/>
          </w:tcPr>
          <w:p w14:paraId="3CC0C794">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■两微一端       </w:t>
            </w:r>
          </w:p>
          <w:p w14:paraId="79F24FE4">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720" w:type="dxa"/>
            <w:shd w:val="clear" w:color="auto" w:fill="auto"/>
            <w:vAlign w:val="center"/>
          </w:tcPr>
          <w:p w14:paraId="2A0B84B8">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shd w:val="clear" w:color="auto" w:fill="auto"/>
            <w:vAlign w:val="center"/>
          </w:tcPr>
          <w:p w14:paraId="27C3BB01">
            <w:pPr>
              <w:spacing w:line="300" w:lineRule="exact"/>
              <w:jc w:val="center"/>
              <w:rPr>
                <w:rFonts w:ascii="仿宋_GB2312" w:hAnsi="宋体" w:eastAsia="仿宋_GB2312"/>
                <w:sz w:val="18"/>
                <w:szCs w:val="18"/>
                <w:shd w:val="clear" w:color="auto" w:fill="FFFFFF"/>
              </w:rPr>
            </w:pPr>
          </w:p>
        </w:tc>
        <w:tc>
          <w:tcPr>
            <w:tcW w:w="551" w:type="dxa"/>
            <w:shd w:val="clear" w:color="auto" w:fill="auto"/>
            <w:vAlign w:val="center"/>
          </w:tcPr>
          <w:p w14:paraId="2B43F121">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shd w:val="clear" w:color="auto" w:fill="auto"/>
            <w:vAlign w:val="center"/>
          </w:tcPr>
          <w:p w14:paraId="4B28158F">
            <w:pPr>
              <w:spacing w:line="300" w:lineRule="exact"/>
              <w:jc w:val="center"/>
              <w:rPr>
                <w:rFonts w:ascii="仿宋_GB2312" w:hAnsi="宋体" w:eastAsia="仿宋_GB2312"/>
                <w:sz w:val="18"/>
                <w:szCs w:val="18"/>
              </w:rPr>
            </w:pPr>
          </w:p>
        </w:tc>
        <w:tc>
          <w:tcPr>
            <w:tcW w:w="720" w:type="dxa"/>
            <w:shd w:val="clear" w:color="auto" w:fill="auto"/>
            <w:vAlign w:val="center"/>
          </w:tcPr>
          <w:p w14:paraId="5916F8A9">
            <w:pPr>
              <w:spacing w:line="300" w:lineRule="exact"/>
              <w:jc w:val="center"/>
              <w:rPr>
                <w:rFonts w:ascii="仿宋_GB2312" w:hAnsi="宋体" w:eastAsia="仿宋_GB2312"/>
                <w:sz w:val="18"/>
                <w:szCs w:val="18"/>
                <w:shd w:val="clear" w:color="auto" w:fill="FFFFFF"/>
              </w:rPr>
            </w:pPr>
          </w:p>
        </w:tc>
        <w:tc>
          <w:tcPr>
            <w:tcW w:w="720" w:type="dxa"/>
            <w:shd w:val="clear" w:color="auto" w:fill="auto"/>
            <w:vAlign w:val="center"/>
          </w:tcPr>
          <w:p w14:paraId="5F6A69F1">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1A60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trPr>
        <w:tc>
          <w:tcPr>
            <w:tcW w:w="540" w:type="dxa"/>
            <w:vMerge w:val="continue"/>
            <w:shd w:val="clear" w:color="auto" w:fill="auto"/>
            <w:vAlign w:val="center"/>
          </w:tcPr>
          <w:p w14:paraId="4979FDC0">
            <w:pPr>
              <w:spacing w:line="300" w:lineRule="exact"/>
              <w:jc w:val="center"/>
              <w:rPr>
                <w:rFonts w:ascii="仿宋_GB2312" w:hAnsi="宋体" w:eastAsia="仿宋_GB2312"/>
                <w:sz w:val="18"/>
                <w:szCs w:val="18"/>
              </w:rPr>
            </w:pPr>
          </w:p>
        </w:tc>
        <w:tc>
          <w:tcPr>
            <w:tcW w:w="720" w:type="dxa"/>
            <w:vMerge w:val="continue"/>
            <w:shd w:val="clear" w:color="auto" w:fill="auto"/>
            <w:vAlign w:val="center"/>
          </w:tcPr>
          <w:p w14:paraId="52E0181C">
            <w:pPr>
              <w:spacing w:line="300" w:lineRule="exact"/>
              <w:jc w:val="left"/>
              <w:rPr>
                <w:rFonts w:ascii="仿宋_GB2312" w:hAnsi="宋体" w:eastAsia="仿宋_GB2312"/>
                <w:sz w:val="18"/>
                <w:szCs w:val="18"/>
              </w:rPr>
            </w:pPr>
          </w:p>
        </w:tc>
        <w:tc>
          <w:tcPr>
            <w:tcW w:w="900" w:type="dxa"/>
            <w:shd w:val="clear" w:color="auto" w:fill="auto"/>
            <w:vAlign w:val="center"/>
          </w:tcPr>
          <w:p w14:paraId="6B60FB30">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食品药品投诉举报</w:t>
            </w:r>
          </w:p>
        </w:tc>
        <w:tc>
          <w:tcPr>
            <w:tcW w:w="1980" w:type="dxa"/>
            <w:shd w:val="clear" w:color="auto" w:fill="auto"/>
            <w:vAlign w:val="center"/>
          </w:tcPr>
          <w:p w14:paraId="613AEEBE">
            <w:pPr>
              <w:spacing w:line="300" w:lineRule="exact"/>
              <w:jc w:val="left"/>
              <w:rPr>
                <w:rFonts w:ascii="仿宋_GB2312" w:hAnsi="宋体" w:eastAsia="仿宋_GB2312"/>
                <w:sz w:val="18"/>
                <w:szCs w:val="18"/>
              </w:rPr>
            </w:pPr>
            <w:r>
              <w:rPr>
                <w:rFonts w:hint="eastAsia" w:ascii="仿宋_GB2312" w:hAnsi="宋体" w:eastAsia="仿宋_GB2312"/>
                <w:sz w:val="18"/>
                <w:szCs w:val="18"/>
              </w:rPr>
              <w:t>食品药品投诉举报管理制度和政策、受理投诉举报的途径等</w:t>
            </w:r>
          </w:p>
        </w:tc>
        <w:tc>
          <w:tcPr>
            <w:tcW w:w="1980" w:type="dxa"/>
            <w:shd w:val="clear" w:color="auto" w:fill="auto"/>
            <w:vAlign w:val="center"/>
          </w:tcPr>
          <w:p w14:paraId="0E309123">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》、《关于全面推进政务公开工作的意见》《食品药品投诉举报管理办法》</w:t>
            </w:r>
          </w:p>
        </w:tc>
        <w:tc>
          <w:tcPr>
            <w:tcW w:w="1260" w:type="dxa"/>
            <w:shd w:val="clear" w:color="auto" w:fill="auto"/>
            <w:vAlign w:val="center"/>
          </w:tcPr>
          <w:p w14:paraId="1F77BAF5">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shd w:val="clear" w:color="auto" w:fill="auto"/>
            <w:vAlign w:val="center"/>
          </w:tcPr>
          <w:p w14:paraId="5BDEAB26">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shd w:val="clear" w:color="auto" w:fill="auto"/>
            <w:vAlign w:val="center"/>
          </w:tcPr>
          <w:p w14:paraId="2304AAB7">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■两微一端    </w:t>
            </w:r>
          </w:p>
          <w:p w14:paraId="5E9B63B2">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720" w:type="dxa"/>
            <w:shd w:val="clear" w:color="auto" w:fill="auto"/>
            <w:vAlign w:val="center"/>
          </w:tcPr>
          <w:p w14:paraId="76262E41">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shd w:val="clear" w:color="auto" w:fill="auto"/>
            <w:vAlign w:val="center"/>
          </w:tcPr>
          <w:p w14:paraId="4211D25B">
            <w:pPr>
              <w:spacing w:line="300" w:lineRule="exact"/>
              <w:jc w:val="center"/>
              <w:rPr>
                <w:rFonts w:ascii="仿宋_GB2312" w:hAnsi="宋体" w:eastAsia="仿宋_GB2312"/>
                <w:sz w:val="18"/>
                <w:szCs w:val="18"/>
                <w:shd w:val="clear" w:color="auto" w:fill="FFFFFF"/>
              </w:rPr>
            </w:pPr>
          </w:p>
        </w:tc>
        <w:tc>
          <w:tcPr>
            <w:tcW w:w="551" w:type="dxa"/>
            <w:shd w:val="clear" w:color="auto" w:fill="auto"/>
            <w:vAlign w:val="center"/>
          </w:tcPr>
          <w:p w14:paraId="17A7DDE5">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shd w:val="clear" w:color="auto" w:fill="auto"/>
            <w:vAlign w:val="center"/>
          </w:tcPr>
          <w:p w14:paraId="78F4F695">
            <w:pPr>
              <w:spacing w:line="300" w:lineRule="exact"/>
              <w:jc w:val="center"/>
              <w:rPr>
                <w:rFonts w:ascii="仿宋_GB2312" w:hAnsi="宋体" w:eastAsia="仿宋_GB2312"/>
                <w:sz w:val="18"/>
                <w:szCs w:val="18"/>
              </w:rPr>
            </w:pPr>
          </w:p>
        </w:tc>
        <w:tc>
          <w:tcPr>
            <w:tcW w:w="720" w:type="dxa"/>
            <w:shd w:val="clear" w:color="auto" w:fill="auto"/>
            <w:vAlign w:val="center"/>
          </w:tcPr>
          <w:p w14:paraId="4AA64854">
            <w:pPr>
              <w:spacing w:line="300" w:lineRule="exact"/>
              <w:jc w:val="center"/>
              <w:rPr>
                <w:rFonts w:ascii="仿宋_GB2312" w:hAnsi="宋体" w:eastAsia="仿宋_GB2312"/>
                <w:sz w:val="18"/>
                <w:szCs w:val="18"/>
                <w:shd w:val="clear" w:color="auto" w:fill="FFFFFF"/>
              </w:rPr>
            </w:pPr>
          </w:p>
        </w:tc>
        <w:tc>
          <w:tcPr>
            <w:tcW w:w="720" w:type="dxa"/>
            <w:shd w:val="clear" w:color="auto" w:fill="auto"/>
            <w:vAlign w:val="center"/>
          </w:tcPr>
          <w:p w14:paraId="656DE2CC">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34AE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trPr>
        <w:tc>
          <w:tcPr>
            <w:tcW w:w="540" w:type="dxa"/>
            <w:vMerge w:val="continue"/>
            <w:shd w:val="clear" w:color="auto" w:fill="auto"/>
            <w:vAlign w:val="center"/>
          </w:tcPr>
          <w:p w14:paraId="21DF983B">
            <w:pPr>
              <w:spacing w:line="300" w:lineRule="exact"/>
              <w:jc w:val="center"/>
              <w:rPr>
                <w:rFonts w:ascii="仿宋_GB2312" w:hAnsi="宋体" w:eastAsia="仿宋_GB2312"/>
                <w:sz w:val="18"/>
                <w:szCs w:val="18"/>
              </w:rPr>
            </w:pPr>
          </w:p>
        </w:tc>
        <w:tc>
          <w:tcPr>
            <w:tcW w:w="720" w:type="dxa"/>
            <w:vMerge w:val="continue"/>
            <w:shd w:val="clear" w:color="auto" w:fill="auto"/>
            <w:vAlign w:val="center"/>
          </w:tcPr>
          <w:p w14:paraId="74EBB0DA">
            <w:pPr>
              <w:spacing w:line="300" w:lineRule="exact"/>
              <w:jc w:val="left"/>
              <w:rPr>
                <w:rFonts w:ascii="仿宋_GB2312" w:hAnsi="宋体" w:eastAsia="仿宋_GB2312"/>
                <w:sz w:val="18"/>
                <w:szCs w:val="18"/>
              </w:rPr>
            </w:pPr>
          </w:p>
        </w:tc>
        <w:tc>
          <w:tcPr>
            <w:tcW w:w="900" w:type="dxa"/>
            <w:shd w:val="clear" w:color="auto" w:fill="auto"/>
            <w:vAlign w:val="center"/>
          </w:tcPr>
          <w:p w14:paraId="3D130B8B">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食品用药安全宣传活动</w:t>
            </w:r>
          </w:p>
        </w:tc>
        <w:tc>
          <w:tcPr>
            <w:tcW w:w="1980" w:type="dxa"/>
            <w:shd w:val="clear" w:color="auto" w:fill="auto"/>
            <w:vAlign w:val="center"/>
          </w:tcPr>
          <w:p w14:paraId="20EB508F">
            <w:pPr>
              <w:spacing w:line="300" w:lineRule="exact"/>
              <w:jc w:val="left"/>
              <w:rPr>
                <w:rFonts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1980" w:type="dxa"/>
            <w:shd w:val="clear" w:color="auto" w:fill="auto"/>
            <w:vAlign w:val="center"/>
          </w:tcPr>
          <w:p w14:paraId="48A18CBB">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w:t>
            </w:r>
          </w:p>
        </w:tc>
        <w:tc>
          <w:tcPr>
            <w:tcW w:w="1260" w:type="dxa"/>
            <w:shd w:val="clear" w:color="auto" w:fill="auto"/>
            <w:vAlign w:val="center"/>
          </w:tcPr>
          <w:p w14:paraId="7DBD4287">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信息形成之日起7个工作日内</w:t>
            </w:r>
          </w:p>
        </w:tc>
        <w:tc>
          <w:tcPr>
            <w:tcW w:w="1440" w:type="dxa"/>
            <w:shd w:val="clear" w:color="auto" w:fill="auto"/>
            <w:vAlign w:val="center"/>
          </w:tcPr>
          <w:p w14:paraId="263951B3">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shd w:val="clear" w:color="auto" w:fill="auto"/>
            <w:vAlign w:val="center"/>
          </w:tcPr>
          <w:p w14:paraId="323825C0">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■两微一端       </w:t>
            </w:r>
          </w:p>
          <w:p w14:paraId="76A5FA82">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720" w:type="dxa"/>
            <w:shd w:val="clear" w:color="auto" w:fill="auto"/>
            <w:vAlign w:val="center"/>
          </w:tcPr>
          <w:p w14:paraId="3FEFC469">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shd w:val="clear" w:color="auto" w:fill="auto"/>
          </w:tcPr>
          <w:p w14:paraId="1B05FE4C">
            <w:pPr>
              <w:spacing w:line="300" w:lineRule="exact"/>
              <w:jc w:val="center"/>
              <w:rPr>
                <w:rFonts w:ascii="仿宋_GB2312" w:hAnsi="宋体" w:eastAsia="仿宋_GB2312"/>
                <w:sz w:val="18"/>
                <w:szCs w:val="18"/>
                <w:shd w:val="clear" w:color="auto" w:fill="FFFFFF"/>
              </w:rPr>
            </w:pPr>
          </w:p>
        </w:tc>
        <w:tc>
          <w:tcPr>
            <w:tcW w:w="551" w:type="dxa"/>
            <w:shd w:val="clear" w:color="auto" w:fill="auto"/>
            <w:vAlign w:val="center"/>
          </w:tcPr>
          <w:p w14:paraId="58C2FB33">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shd w:val="clear" w:color="auto" w:fill="auto"/>
            <w:vAlign w:val="center"/>
          </w:tcPr>
          <w:p w14:paraId="0498C472">
            <w:pPr>
              <w:spacing w:line="300" w:lineRule="exact"/>
              <w:jc w:val="center"/>
              <w:rPr>
                <w:rFonts w:ascii="仿宋_GB2312" w:hAnsi="宋体" w:eastAsia="仿宋_GB2312"/>
                <w:sz w:val="18"/>
                <w:szCs w:val="18"/>
              </w:rPr>
            </w:pPr>
          </w:p>
        </w:tc>
        <w:tc>
          <w:tcPr>
            <w:tcW w:w="720" w:type="dxa"/>
            <w:shd w:val="clear" w:color="auto" w:fill="auto"/>
            <w:vAlign w:val="center"/>
          </w:tcPr>
          <w:p w14:paraId="46EE8612">
            <w:pPr>
              <w:spacing w:line="300" w:lineRule="exact"/>
              <w:jc w:val="center"/>
              <w:rPr>
                <w:rFonts w:ascii="仿宋_GB2312" w:hAnsi="宋体" w:eastAsia="仿宋_GB2312"/>
                <w:sz w:val="18"/>
                <w:szCs w:val="18"/>
                <w:shd w:val="clear" w:color="auto" w:fill="FFFFFF"/>
              </w:rPr>
            </w:pPr>
          </w:p>
        </w:tc>
        <w:tc>
          <w:tcPr>
            <w:tcW w:w="720" w:type="dxa"/>
            <w:shd w:val="clear" w:color="auto" w:fill="auto"/>
            <w:vAlign w:val="center"/>
          </w:tcPr>
          <w:p w14:paraId="2751583D">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bl>
    <w:p w14:paraId="1E71D05E">
      <w:pPr>
        <w:jc w:val="center"/>
        <w:rPr>
          <w:rFonts w:hint="eastAsia" w:ascii="方正小标宋_GBK" w:hAnsi="方正小标宋_GBK" w:eastAsia="方正小标宋_GBK"/>
          <w:sz w:val="30"/>
        </w:rPr>
      </w:pPr>
    </w:p>
    <w:p w14:paraId="177EC2FD">
      <w:pPr>
        <w:jc w:val="center"/>
        <w:rPr>
          <w:rFonts w:hint="eastAsia" w:ascii="方正小标宋_GBK" w:hAnsi="方正小标宋_GBK" w:eastAsia="方正小标宋_GBK"/>
          <w:sz w:val="30"/>
        </w:rPr>
      </w:pPr>
    </w:p>
    <w:p w14:paraId="57F555EB">
      <w:pPr>
        <w:jc w:val="center"/>
        <w:rPr>
          <w:rFonts w:hint="eastAsia" w:ascii="方正小标宋_GBK" w:hAnsi="方正小标宋_GBK" w:eastAsia="方正小标宋_GBK"/>
          <w:sz w:val="30"/>
        </w:rPr>
      </w:pPr>
    </w:p>
    <w:p w14:paraId="04C19756">
      <w:pPr>
        <w:jc w:val="center"/>
        <w:rPr>
          <w:rFonts w:hint="eastAsia" w:ascii="方正小标宋_GBK" w:hAnsi="方正小标宋_GBK" w:eastAsia="方正小标宋_GBK"/>
          <w:sz w:val="30"/>
        </w:rPr>
      </w:pPr>
    </w:p>
    <w:p w14:paraId="7080D37E">
      <w:pPr>
        <w:jc w:val="center"/>
        <w:rPr>
          <w:rFonts w:hint="eastAsia" w:ascii="方正小标宋_GBK" w:hAnsi="方正小标宋_GBK" w:eastAsia="方正小标宋_GBK"/>
          <w:sz w:val="30"/>
        </w:rPr>
      </w:pPr>
    </w:p>
    <w:p w14:paraId="68D11DF9">
      <w:pPr>
        <w:jc w:val="center"/>
        <w:rPr>
          <w:rFonts w:ascii="华文中宋" w:hAnsi="华文中宋" w:eastAsia="华文中宋" w:cs="Times New Roman"/>
          <w:spacing w:val="20"/>
          <w:sz w:val="72"/>
          <w:szCs w:val="72"/>
        </w:rPr>
      </w:pPr>
      <w:r>
        <w:rPr>
          <w:rFonts w:hint="eastAsia" w:ascii="方正小标宋_GBK" w:hAnsi="方正小标宋_GBK" w:eastAsia="方正小标宋_GBK"/>
          <w:sz w:val="30"/>
        </w:rPr>
        <w:t>（十）城市综合执法领域基层政务公开标准目录</w:t>
      </w:r>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3311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7C5EBB01">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14:paraId="5BC589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vAlign w:val="center"/>
          </w:tcPr>
          <w:p w14:paraId="75ED1C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14:paraId="62942E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vAlign w:val="center"/>
          </w:tcPr>
          <w:p w14:paraId="68D7F6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vAlign w:val="center"/>
          </w:tcPr>
          <w:p w14:paraId="22DA51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14:paraId="274E665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2B953F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5B3643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6D7473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9CE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5D05F0F8">
            <w:pPr>
              <w:widowControl/>
              <w:jc w:val="left"/>
              <w:rPr>
                <w:rFonts w:ascii="Times New Roman" w:hAnsi="Times New Roman"/>
                <w:color w:val="000000"/>
                <w:kern w:val="0"/>
                <w:sz w:val="22"/>
              </w:rPr>
            </w:pPr>
          </w:p>
        </w:tc>
        <w:tc>
          <w:tcPr>
            <w:tcW w:w="734" w:type="dxa"/>
            <w:shd w:val="clear" w:color="auto" w:fill="auto"/>
            <w:vAlign w:val="center"/>
          </w:tcPr>
          <w:p w14:paraId="5CB1C4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vAlign w:val="center"/>
          </w:tcPr>
          <w:p w14:paraId="393DC6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shd w:val="clear" w:color="auto" w:fill="auto"/>
            <w:vAlign w:val="center"/>
          </w:tcPr>
          <w:p w14:paraId="61B72CE4">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099EC21F">
            <w:pPr>
              <w:widowControl/>
              <w:jc w:val="left"/>
              <w:rPr>
                <w:rFonts w:ascii="黑体" w:hAnsi="宋体" w:eastAsia="黑体" w:cs="宋体"/>
                <w:color w:val="000000"/>
                <w:kern w:val="0"/>
                <w:sz w:val="22"/>
              </w:rPr>
            </w:pPr>
          </w:p>
        </w:tc>
        <w:tc>
          <w:tcPr>
            <w:tcW w:w="1814" w:type="dxa"/>
            <w:vMerge w:val="continue"/>
            <w:shd w:val="clear" w:color="auto" w:fill="auto"/>
            <w:vAlign w:val="center"/>
          </w:tcPr>
          <w:p w14:paraId="1B688E23">
            <w:pPr>
              <w:widowControl/>
              <w:jc w:val="left"/>
              <w:rPr>
                <w:rFonts w:ascii="黑体" w:hAnsi="宋体" w:eastAsia="黑体" w:cs="宋体"/>
                <w:color w:val="000000"/>
                <w:kern w:val="0"/>
                <w:sz w:val="22"/>
              </w:rPr>
            </w:pPr>
          </w:p>
        </w:tc>
        <w:tc>
          <w:tcPr>
            <w:tcW w:w="1426" w:type="dxa"/>
            <w:vMerge w:val="continue"/>
            <w:shd w:val="clear" w:color="auto" w:fill="auto"/>
            <w:vAlign w:val="center"/>
          </w:tcPr>
          <w:p w14:paraId="2C1074F4">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74B3C5FA">
            <w:pPr>
              <w:widowControl/>
              <w:jc w:val="left"/>
              <w:rPr>
                <w:rFonts w:ascii="黑体" w:hAnsi="宋体" w:eastAsia="黑体" w:cs="宋体"/>
                <w:kern w:val="0"/>
                <w:sz w:val="22"/>
              </w:rPr>
            </w:pPr>
          </w:p>
        </w:tc>
        <w:tc>
          <w:tcPr>
            <w:tcW w:w="720" w:type="dxa"/>
            <w:shd w:val="clear" w:color="auto" w:fill="auto"/>
            <w:vAlign w:val="center"/>
          </w:tcPr>
          <w:p w14:paraId="5F2ACB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5203C3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53C416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67A287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44ABB5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06765E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033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2DA82E8B">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p w14:paraId="54217CE5">
            <w:pPr>
              <w:spacing w:line="240" w:lineRule="exact"/>
              <w:rPr>
                <w:rFonts w:ascii="仿宋_GB2312" w:hAnsi="Times New Roman" w:eastAsia="仿宋_GB2312"/>
                <w:sz w:val="18"/>
                <w:szCs w:val="18"/>
              </w:rPr>
            </w:pPr>
          </w:p>
        </w:tc>
        <w:tc>
          <w:tcPr>
            <w:tcW w:w="734" w:type="dxa"/>
            <w:vMerge w:val="restart"/>
            <w:shd w:val="clear" w:color="auto" w:fill="auto"/>
            <w:vAlign w:val="center"/>
          </w:tcPr>
          <w:p w14:paraId="47614CE7">
            <w:pPr>
              <w:spacing w:line="240" w:lineRule="exact"/>
              <w:rPr>
                <w:rFonts w:ascii="仿宋_GB2312" w:hAnsi="宋体" w:eastAsia="仿宋_GB2312"/>
                <w:sz w:val="18"/>
                <w:szCs w:val="18"/>
              </w:rPr>
            </w:pPr>
            <w:r>
              <w:rPr>
                <w:rFonts w:hint="eastAsia" w:ascii="仿宋_GB2312" w:hAnsi="宋体" w:eastAsia="仿宋_GB2312"/>
                <w:sz w:val="18"/>
                <w:szCs w:val="18"/>
              </w:rPr>
              <w:t>行政</w:t>
            </w:r>
            <w:r>
              <w:rPr>
                <w:rFonts w:hint="eastAsia" w:ascii="仿宋_GB2312" w:hAnsi="宋体" w:eastAsia="仿宋_GB2312"/>
                <w:sz w:val="18"/>
                <w:szCs w:val="18"/>
              </w:rPr>
              <w:br w:type="textWrapping"/>
            </w:r>
            <w:r>
              <w:rPr>
                <w:rFonts w:hint="eastAsia" w:ascii="仿宋_GB2312" w:hAnsi="宋体" w:eastAsia="仿宋_GB2312"/>
                <w:sz w:val="18"/>
                <w:szCs w:val="18"/>
              </w:rPr>
              <w:t>处罚</w:t>
            </w:r>
          </w:p>
        </w:tc>
        <w:tc>
          <w:tcPr>
            <w:tcW w:w="1620" w:type="dxa"/>
            <w:shd w:val="clear" w:color="auto" w:fill="auto"/>
            <w:vAlign w:val="center"/>
          </w:tcPr>
          <w:p w14:paraId="1C668481">
            <w:pPr>
              <w:spacing w:line="240" w:lineRule="exact"/>
              <w:rPr>
                <w:rFonts w:ascii="仿宋_GB2312" w:hAnsi="宋体" w:eastAsia="仿宋_GB2312"/>
                <w:sz w:val="18"/>
                <w:szCs w:val="18"/>
              </w:rPr>
            </w:pPr>
            <w:r>
              <w:rPr>
                <w:rFonts w:hint="eastAsia" w:ascii="仿宋_GB2312" w:hAnsi="宋体" w:eastAsia="仿宋_GB2312"/>
                <w:sz w:val="18"/>
                <w:szCs w:val="18"/>
              </w:rPr>
              <w:t>依据《天津市市容和环境卫生管理条例》的处罚</w:t>
            </w:r>
          </w:p>
        </w:tc>
        <w:tc>
          <w:tcPr>
            <w:tcW w:w="1786" w:type="dxa"/>
            <w:shd w:val="clear" w:color="auto" w:fill="auto"/>
            <w:vAlign w:val="center"/>
          </w:tcPr>
          <w:p w14:paraId="6455108B">
            <w:pPr>
              <w:spacing w:line="240" w:lineRule="exact"/>
              <w:rPr>
                <w:rFonts w:ascii="仿宋_GB2312" w:hAnsi="宋体" w:eastAsia="仿宋_GB2312"/>
                <w:sz w:val="18"/>
                <w:szCs w:val="18"/>
              </w:rPr>
            </w:pPr>
            <w:r>
              <w:rPr>
                <w:rFonts w:hint="eastAsia" w:ascii="仿宋_GB2312" w:hAnsi="宋体" w:eastAsia="仿宋_GB2312"/>
                <w:sz w:val="18"/>
                <w:szCs w:val="18"/>
              </w:rPr>
              <w:t>1.主体信息；</w:t>
            </w:r>
            <w:r>
              <w:rPr>
                <w:rFonts w:hint="eastAsia" w:ascii="仿宋_GB2312" w:hAnsi="宋体" w:eastAsia="仿宋_GB2312"/>
                <w:sz w:val="18"/>
                <w:szCs w:val="18"/>
              </w:rPr>
              <w:br w:type="textWrapping"/>
            </w:r>
            <w:r>
              <w:rPr>
                <w:rFonts w:hint="eastAsia" w:ascii="仿宋_GB2312" w:hAnsi="宋体" w:eastAsia="仿宋_GB2312"/>
                <w:sz w:val="18"/>
                <w:szCs w:val="18"/>
              </w:rPr>
              <w:t>2.案由；</w:t>
            </w:r>
            <w:r>
              <w:rPr>
                <w:rFonts w:hint="eastAsia" w:ascii="仿宋_GB2312" w:hAnsi="宋体" w:eastAsia="仿宋_GB2312"/>
                <w:sz w:val="18"/>
                <w:szCs w:val="18"/>
              </w:rPr>
              <w:br w:type="textWrapping"/>
            </w:r>
            <w:r>
              <w:rPr>
                <w:rFonts w:hint="eastAsia" w:ascii="仿宋_GB2312" w:hAnsi="宋体" w:eastAsia="仿宋_GB2312"/>
                <w:sz w:val="18"/>
                <w:szCs w:val="18"/>
              </w:rPr>
              <w:t>3.处罚依据；</w:t>
            </w:r>
            <w:r>
              <w:rPr>
                <w:rFonts w:hint="eastAsia" w:ascii="仿宋_GB2312" w:hAnsi="宋体" w:eastAsia="仿宋_GB2312"/>
                <w:sz w:val="18"/>
                <w:szCs w:val="18"/>
              </w:rPr>
              <w:br w:type="textWrapping"/>
            </w:r>
            <w:r>
              <w:rPr>
                <w:rFonts w:hint="eastAsia" w:ascii="仿宋_GB2312" w:hAnsi="宋体" w:eastAsia="仿宋_GB2312"/>
                <w:sz w:val="18"/>
                <w:szCs w:val="18"/>
              </w:rPr>
              <w:t>4.处罚结果。</w:t>
            </w:r>
          </w:p>
        </w:tc>
        <w:tc>
          <w:tcPr>
            <w:tcW w:w="1980" w:type="dxa"/>
            <w:shd w:val="clear" w:color="auto" w:fill="auto"/>
            <w:vAlign w:val="center"/>
          </w:tcPr>
          <w:p w14:paraId="5A3F186F">
            <w:pPr>
              <w:spacing w:line="240" w:lineRule="exact"/>
              <w:rPr>
                <w:rFonts w:ascii="仿宋_GB2312" w:hAnsi="宋体" w:eastAsia="仿宋_GB2312"/>
                <w:sz w:val="18"/>
                <w:szCs w:val="18"/>
              </w:rPr>
            </w:pPr>
            <w:r>
              <w:rPr>
                <w:rFonts w:hint="eastAsia" w:ascii="仿宋_GB2312" w:hAnsi="宋体" w:eastAsia="仿宋_GB2312"/>
                <w:sz w:val="18"/>
                <w:szCs w:val="18"/>
              </w:rPr>
              <w:t>权责清单、《天津市市容和环境卫生管理条例》</w:t>
            </w:r>
          </w:p>
        </w:tc>
        <w:tc>
          <w:tcPr>
            <w:tcW w:w="1814" w:type="dxa"/>
            <w:shd w:val="clear" w:color="auto" w:fill="auto"/>
            <w:vAlign w:val="center"/>
          </w:tcPr>
          <w:p w14:paraId="37B18D15">
            <w:pPr>
              <w:spacing w:line="240" w:lineRule="exact"/>
              <w:rPr>
                <w:rFonts w:ascii="仿宋_GB2312" w:hAnsi="宋体" w:eastAsia="仿宋_GB2312"/>
                <w:sz w:val="18"/>
                <w:szCs w:val="18"/>
              </w:rPr>
            </w:pPr>
            <w:r>
              <w:rPr>
                <w:rFonts w:hint="eastAsia" w:ascii="仿宋_GB2312" w:hAnsi="宋体" w:eastAsia="仿宋_GB2312"/>
                <w:sz w:val="18"/>
                <w:szCs w:val="18"/>
              </w:rPr>
              <w:t>1.除处罚决定外其他内容：长期公开（动态调整）；2.处罚决定：20个工作日内。</w:t>
            </w:r>
          </w:p>
        </w:tc>
        <w:tc>
          <w:tcPr>
            <w:tcW w:w="1426" w:type="dxa"/>
            <w:shd w:val="clear" w:color="auto" w:fill="auto"/>
            <w:vAlign w:val="center"/>
          </w:tcPr>
          <w:p w14:paraId="1EFB6BEF">
            <w:pPr>
              <w:spacing w:line="240" w:lineRule="exact"/>
              <w:rPr>
                <w:rFonts w:ascii="仿宋_GB2312" w:hAnsi="宋体" w:eastAsia="仿宋_GB2312"/>
                <w:sz w:val="18"/>
                <w:szCs w:val="18"/>
              </w:rPr>
            </w:pPr>
            <w:r>
              <w:rPr>
                <w:rFonts w:hint="eastAsia" w:ascii="仿宋_GB2312" w:hAnsi="宋体" w:eastAsia="仿宋_GB2312"/>
                <w:sz w:val="18"/>
                <w:szCs w:val="18"/>
              </w:rPr>
              <w:t>城市管理行政执法部门</w:t>
            </w:r>
          </w:p>
        </w:tc>
        <w:tc>
          <w:tcPr>
            <w:tcW w:w="1440" w:type="dxa"/>
            <w:shd w:val="clear" w:color="auto" w:fill="auto"/>
            <w:vAlign w:val="center"/>
          </w:tcPr>
          <w:p w14:paraId="0F0C8166">
            <w:pPr>
              <w:spacing w:line="240" w:lineRule="exact"/>
              <w:rPr>
                <w:rFonts w:ascii="仿宋_GB2312" w:hAnsi="宋体" w:eastAsia="仿宋_GB2312"/>
                <w:sz w:val="18"/>
                <w:szCs w:val="18"/>
              </w:rPr>
            </w:pPr>
            <w:r>
              <w:rPr>
                <w:rFonts w:hint="eastAsia" w:ascii="仿宋_GB2312" w:hAnsi="宋体" w:eastAsia="仿宋_GB2312"/>
                <w:sz w:val="18"/>
                <w:szCs w:val="18"/>
              </w:rPr>
              <w:t xml:space="preserve">■政府网站       </w:t>
            </w:r>
          </w:p>
        </w:tc>
        <w:tc>
          <w:tcPr>
            <w:tcW w:w="720" w:type="dxa"/>
            <w:shd w:val="clear" w:color="auto" w:fill="auto"/>
            <w:vAlign w:val="center"/>
          </w:tcPr>
          <w:p w14:paraId="02171345">
            <w:pPr>
              <w:spacing w:line="240" w:lineRule="exact"/>
              <w:rPr>
                <w:rFonts w:ascii="仿宋_GB2312" w:hAnsi="宋体" w:eastAsia="仿宋_GB2312"/>
                <w:sz w:val="18"/>
                <w:szCs w:val="18"/>
              </w:rPr>
            </w:pPr>
            <w:r>
              <w:rPr>
                <w:rFonts w:hint="eastAsia" w:ascii="仿宋_GB2312" w:hAnsi="宋体" w:eastAsia="仿宋_GB2312"/>
                <w:sz w:val="18"/>
                <w:szCs w:val="18"/>
              </w:rPr>
              <w:t>√</w:t>
            </w:r>
          </w:p>
        </w:tc>
        <w:tc>
          <w:tcPr>
            <w:tcW w:w="709" w:type="dxa"/>
            <w:shd w:val="clear" w:color="auto" w:fill="auto"/>
            <w:vAlign w:val="center"/>
          </w:tcPr>
          <w:p w14:paraId="51668C87">
            <w:pPr>
              <w:spacing w:line="240" w:lineRule="exact"/>
              <w:rPr>
                <w:rFonts w:ascii="仿宋_GB2312" w:hAnsi="宋体" w:eastAsia="仿宋_GB2312"/>
                <w:sz w:val="18"/>
                <w:szCs w:val="18"/>
              </w:rPr>
            </w:pPr>
            <w:r>
              <w:rPr>
                <w:rFonts w:hint="eastAsia" w:ascii="仿宋_GB2312" w:hAnsi="宋体" w:eastAsia="仿宋_GB2312"/>
                <w:sz w:val="18"/>
                <w:szCs w:val="18"/>
              </w:rPr>
              <w:t>　</w:t>
            </w:r>
          </w:p>
        </w:tc>
        <w:tc>
          <w:tcPr>
            <w:tcW w:w="551" w:type="dxa"/>
            <w:shd w:val="clear" w:color="auto" w:fill="auto"/>
            <w:vAlign w:val="center"/>
          </w:tcPr>
          <w:p w14:paraId="3DCCBD4C">
            <w:pPr>
              <w:spacing w:line="24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14:paraId="19ED9AF0">
            <w:pPr>
              <w:spacing w:line="240" w:lineRule="exact"/>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14:paraId="127E73A5">
            <w:pPr>
              <w:spacing w:line="240" w:lineRule="exact"/>
              <w:rPr>
                <w:rFonts w:ascii="仿宋_GB2312" w:hAnsi="宋体" w:eastAsia="仿宋_GB2312"/>
                <w:sz w:val="18"/>
                <w:szCs w:val="18"/>
              </w:rPr>
            </w:pPr>
          </w:p>
        </w:tc>
        <w:tc>
          <w:tcPr>
            <w:tcW w:w="720" w:type="dxa"/>
            <w:shd w:val="clear" w:color="auto" w:fill="auto"/>
            <w:vAlign w:val="center"/>
          </w:tcPr>
          <w:p w14:paraId="5A123E5A">
            <w:pPr>
              <w:spacing w:line="240" w:lineRule="exact"/>
              <w:rPr>
                <w:rFonts w:ascii="仿宋_GB2312" w:hAnsi="宋体" w:eastAsia="仿宋_GB2312"/>
                <w:sz w:val="18"/>
                <w:szCs w:val="18"/>
              </w:rPr>
            </w:pPr>
            <w:r>
              <w:rPr>
                <w:rFonts w:hint="eastAsia" w:ascii="仿宋_GB2312" w:hAnsi="宋体" w:eastAsia="仿宋_GB2312"/>
                <w:sz w:val="18"/>
                <w:szCs w:val="18"/>
              </w:rPr>
              <w:t>√</w:t>
            </w:r>
          </w:p>
        </w:tc>
      </w:tr>
      <w:tr w14:paraId="1F87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3E808346">
            <w:pPr>
              <w:spacing w:line="240" w:lineRule="exact"/>
              <w:rPr>
                <w:rFonts w:ascii="仿宋_GB2312" w:hAnsi="Times New Roman" w:eastAsia="仿宋_GB2312"/>
                <w:sz w:val="18"/>
                <w:szCs w:val="18"/>
              </w:rPr>
            </w:pPr>
          </w:p>
        </w:tc>
        <w:tc>
          <w:tcPr>
            <w:tcW w:w="734" w:type="dxa"/>
            <w:vMerge w:val="continue"/>
            <w:shd w:val="clear" w:color="auto" w:fill="auto"/>
            <w:vAlign w:val="center"/>
          </w:tcPr>
          <w:p w14:paraId="3CEACFFD">
            <w:pPr>
              <w:spacing w:line="240" w:lineRule="exact"/>
              <w:rPr>
                <w:rFonts w:ascii="仿宋_GB2312" w:hAnsi="宋体" w:eastAsia="仿宋_GB2312"/>
                <w:sz w:val="18"/>
                <w:szCs w:val="18"/>
              </w:rPr>
            </w:pPr>
          </w:p>
        </w:tc>
        <w:tc>
          <w:tcPr>
            <w:tcW w:w="1620" w:type="dxa"/>
            <w:shd w:val="clear" w:color="auto" w:fill="auto"/>
            <w:vAlign w:val="center"/>
          </w:tcPr>
          <w:p w14:paraId="600B5CB3">
            <w:pPr>
              <w:spacing w:line="240" w:lineRule="exact"/>
              <w:rPr>
                <w:rFonts w:ascii="仿宋_GB2312" w:hAnsi="宋体" w:eastAsia="仿宋_GB2312"/>
                <w:sz w:val="18"/>
                <w:szCs w:val="18"/>
              </w:rPr>
            </w:pPr>
            <w:r>
              <w:rPr>
                <w:rFonts w:hint="eastAsia" w:ascii="仿宋_GB2312" w:hAnsi="宋体" w:eastAsia="仿宋_GB2312"/>
                <w:sz w:val="18"/>
                <w:szCs w:val="18"/>
              </w:rPr>
              <w:t>依据《天津市文明行为促进条例》的处罚</w:t>
            </w:r>
          </w:p>
        </w:tc>
        <w:tc>
          <w:tcPr>
            <w:tcW w:w="1786" w:type="dxa"/>
            <w:shd w:val="clear" w:color="auto" w:fill="auto"/>
            <w:vAlign w:val="center"/>
          </w:tcPr>
          <w:p w14:paraId="7CBD314B">
            <w:pPr>
              <w:spacing w:line="240" w:lineRule="exact"/>
              <w:rPr>
                <w:rFonts w:ascii="仿宋_GB2312" w:hAnsi="宋体" w:eastAsia="仿宋_GB2312"/>
                <w:sz w:val="18"/>
                <w:szCs w:val="18"/>
              </w:rPr>
            </w:pPr>
            <w:r>
              <w:rPr>
                <w:rFonts w:hint="eastAsia" w:ascii="仿宋_GB2312" w:hAnsi="宋体" w:eastAsia="仿宋_GB2312"/>
                <w:sz w:val="18"/>
                <w:szCs w:val="18"/>
              </w:rPr>
              <w:t>1.主体信息；</w:t>
            </w:r>
            <w:r>
              <w:rPr>
                <w:rFonts w:hint="eastAsia" w:ascii="仿宋_GB2312" w:hAnsi="宋体" w:eastAsia="仿宋_GB2312"/>
                <w:sz w:val="18"/>
                <w:szCs w:val="18"/>
              </w:rPr>
              <w:br w:type="textWrapping"/>
            </w:r>
            <w:r>
              <w:rPr>
                <w:rFonts w:hint="eastAsia" w:ascii="仿宋_GB2312" w:hAnsi="宋体" w:eastAsia="仿宋_GB2312"/>
                <w:sz w:val="18"/>
                <w:szCs w:val="18"/>
              </w:rPr>
              <w:t>2.案由；</w:t>
            </w:r>
            <w:r>
              <w:rPr>
                <w:rFonts w:hint="eastAsia" w:ascii="仿宋_GB2312" w:hAnsi="宋体" w:eastAsia="仿宋_GB2312"/>
                <w:sz w:val="18"/>
                <w:szCs w:val="18"/>
              </w:rPr>
              <w:br w:type="textWrapping"/>
            </w:r>
            <w:r>
              <w:rPr>
                <w:rFonts w:hint="eastAsia" w:ascii="仿宋_GB2312" w:hAnsi="宋体" w:eastAsia="仿宋_GB2312"/>
                <w:sz w:val="18"/>
                <w:szCs w:val="18"/>
              </w:rPr>
              <w:t>3.处罚依据；</w:t>
            </w:r>
            <w:r>
              <w:rPr>
                <w:rFonts w:hint="eastAsia" w:ascii="仿宋_GB2312" w:hAnsi="宋体" w:eastAsia="仿宋_GB2312"/>
                <w:sz w:val="18"/>
                <w:szCs w:val="18"/>
              </w:rPr>
              <w:br w:type="textWrapping"/>
            </w:r>
            <w:r>
              <w:rPr>
                <w:rFonts w:hint="eastAsia" w:ascii="仿宋_GB2312" w:hAnsi="宋体" w:eastAsia="仿宋_GB2312"/>
                <w:sz w:val="18"/>
                <w:szCs w:val="18"/>
              </w:rPr>
              <w:t>4.处罚结果。</w:t>
            </w:r>
          </w:p>
        </w:tc>
        <w:tc>
          <w:tcPr>
            <w:tcW w:w="1980" w:type="dxa"/>
            <w:shd w:val="clear" w:color="auto" w:fill="auto"/>
            <w:vAlign w:val="center"/>
          </w:tcPr>
          <w:p w14:paraId="08FBDA26">
            <w:pPr>
              <w:spacing w:line="240" w:lineRule="exact"/>
              <w:rPr>
                <w:rFonts w:ascii="仿宋_GB2312" w:hAnsi="宋体" w:eastAsia="仿宋_GB2312"/>
                <w:sz w:val="18"/>
                <w:szCs w:val="18"/>
              </w:rPr>
            </w:pPr>
            <w:r>
              <w:rPr>
                <w:rFonts w:hint="eastAsia" w:ascii="仿宋_GB2312" w:hAnsi="宋体" w:eastAsia="仿宋_GB2312"/>
                <w:sz w:val="18"/>
                <w:szCs w:val="18"/>
              </w:rPr>
              <w:t>权责清单、《天津市文明行为促进条例》</w:t>
            </w:r>
          </w:p>
        </w:tc>
        <w:tc>
          <w:tcPr>
            <w:tcW w:w="1814" w:type="dxa"/>
            <w:shd w:val="clear" w:color="auto" w:fill="auto"/>
            <w:vAlign w:val="center"/>
          </w:tcPr>
          <w:p w14:paraId="4254ECD8">
            <w:pPr>
              <w:spacing w:line="240" w:lineRule="exact"/>
              <w:rPr>
                <w:rFonts w:ascii="仿宋_GB2312" w:hAnsi="宋体" w:eastAsia="仿宋_GB2312"/>
                <w:sz w:val="18"/>
                <w:szCs w:val="18"/>
              </w:rPr>
            </w:pPr>
            <w:r>
              <w:rPr>
                <w:rFonts w:hint="eastAsia" w:ascii="仿宋_GB2312" w:hAnsi="宋体" w:eastAsia="仿宋_GB2312"/>
                <w:sz w:val="18"/>
                <w:szCs w:val="18"/>
              </w:rPr>
              <w:t>1.除处罚决定外其他内容：长期公开（动态调整）；2.处罚决定：20个工作日内。</w:t>
            </w:r>
          </w:p>
        </w:tc>
        <w:tc>
          <w:tcPr>
            <w:tcW w:w="1426" w:type="dxa"/>
            <w:shd w:val="clear" w:color="auto" w:fill="auto"/>
            <w:vAlign w:val="center"/>
          </w:tcPr>
          <w:p w14:paraId="703CB36D">
            <w:pPr>
              <w:spacing w:line="240" w:lineRule="exact"/>
              <w:rPr>
                <w:rFonts w:ascii="仿宋_GB2312" w:hAnsi="宋体" w:eastAsia="仿宋_GB2312"/>
                <w:sz w:val="18"/>
                <w:szCs w:val="18"/>
              </w:rPr>
            </w:pPr>
            <w:r>
              <w:rPr>
                <w:rFonts w:hint="eastAsia" w:ascii="仿宋_GB2312" w:hAnsi="宋体" w:eastAsia="仿宋_GB2312"/>
                <w:sz w:val="18"/>
                <w:szCs w:val="18"/>
              </w:rPr>
              <w:t>城市管理行政执法部门</w:t>
            </w:r>
          </w:p>
        </w:tc>
        <w:tc>
          <w:tcPr>
            <w:tcW w:w="1440" w:type="dxa"/>
            <w:shd w:val="clear" w:color="auto" w:fill="auto"/>
            <w:vAlign w:val="center"/>
          </w:tcPr>
          <w:p w14:paraId="333400B9">
            <w:pPr>
              <w:spacing w:line="240" w:lineRule="exact"/>
              <w:rPr>
                <w:rFonts w:ascii="仿宋_GB2312" w:hAnsi="宋体" w:eastAsia="仿宋_GB2312"/>
                <w:sz w:val="18"/>
                <w:szCs w:val="18"/>
              </w:rPr>
            </w:pPr>
            <w:r>
              <w:rPr>
                <w:rFonts w:hint="eastAsia" w:ascii="仿宋_GB2312" w:hAnsi="宋体" w:eastAsia="仿宋_GB2312"/>
                <w:sz w:val="18"/>
                <w:szCs w:val="18"/>
              </w:rPr>
              <w:t xml:space="preserve">■政府网站       </w:t>
            </w:r>
          </w:p>
        </w:tc>
        <w:tc>
          <w:tcPr>
            <w:tcW w:w="720" w:type="dxa"/>
            <w:shd w:val="clear" w:color="auto" w:fill="auto"/>
            <w:vAlign w:val="center"/>
          </w:tcPr>
          <w:p w14:paraId="62462AF7">
            <w:pPr>
              <w:spacing w:line="240" w:lineRule="exact"/>
              <w:rPr>
                <w:rFonts w:ascii="仿宋_GB2312" w:hAnsi="宋体" w:eastAsia="仿宋_GB2312"/>
                <w:sz w:val="18"/>
                <w:szCs w:val="18"/>
              </w:rPr>
            </w:pPr>
            <w:r>
              <w:rPr>
                <w:rFonts w:hint="eastAsia" w:ascii="仿宋_GB2312" w:hAnsi="宋体" w:eastAsia="仿宋_GB2312"/>
                <w:sz w:val="18"/>
                <w:szCs w:val="18"/>
              </w:rPr>
              <w:t>√</w:t>
            </w:r>
          </w:p>
        </w:tc>
        <w:tc>
          <w:tcPr>
            <w:tcW w:w="709" w:type="dxa"/>
            <w:shd w:val="clear" w:color="auto" w:fill="auto"/>
            <w:vAlign w:val="center"/>
          </w:tcPr>
          <w:p w14:paraId="1FECCFD2">
            <w:pPr>
              <w:spacing w:line="240" w:lineRule="exact"/>
              <w:rPr>
                <w:rFonts w:ascii="仿宋_GB2312" w:hAnsi="宋体" w:eastAsia="仿宋_GB2312"/>
                <w:sz w:val="18"/>
                <w:szCs w:val="18"/>
              </w:rPr>
            </w:pPr>
            <w:r>
              <w:rPr>
                <w:rFonts w:hint="eastAsia" w:ascii="仿宋_GB2312" w:hAnsi="宋体" w:eastAsia="仿宋_GB2312"/>
                <w:sz w:val="18"/>
                <w:szCs w:val="18"/>
              </w:rPr>
              <w:t>　</w:t>
            </w:r>
          </w:p>
        </w:tc>
        <w:tc>
          <w:tcPr>
            <w:tcW w:w="551" w:type="dxa"/>
            <w:shd w:val="clear" w:color="auto" w:fill="auto"/>
            <w:vAlign w:val="center"/>
          </w:tcPr>
          <w:p w14:paraId="67124711">
            <w:pPr>
              <w:spacing w:line="24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14:paraId="4088A273">
            <w:pPr>
              <w:spacing w:line="240" w:lineRule="exact"/>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14:paraId="2C45ABB2">
            <w:pPr>
              <w:spacing w:line="240" w:lineRule="exact"/>
              <w:rPr>
                <w:rFonts w:ascii="仿宋_GB2312" w:hAnsi="宋体" w:eastAsia="仿宋_GB2312"/>
                <w:sz w:val="18"/>
                <w:szCs w:val="18"/>
              </w:rPr>
            </w:pPr>
          </w:p>
        </w:tc>
        <w:tc>
          <w:tcPr>
            <w:tcW w:w="720" w:type="dxa"/>
            <w:shd w:val="clear" w:color="auto" w:fill="auto"/>
            <w:vAlign w:val="center"/>
          </w:tcPr>
          <w:p w14:paraId="4239FE8E">
            <w:pPr>
              <w:spacing w:line="240" w:lineRule="exact"/>
              <w:rPr>
                <w:rFonts w:ascii="仿宋_GB2312" w:hAnsi="宋体" w:eastAsia="仿宋_GB2312"/>
                <w:sz w:val="18"/>
                <w:szCs w:val="18"/>
              </w:rPr>
            </w:pPr>
            <w:r>
              <w:rPr>
                <w:rFonts w:hint="eastAsia" w:ascii="仿宋_GB2312" w:hAnsi="宋体" w:eastAsia="仿宋_GB2312"/>
                <w:sz w:val="18"/>
                <w:szCs w:val="18"/>
              </w:rPr>
              <w:t>√</w:t>
            </w:r>
          </w:p>
        </w:tc>
      </w:tr>
    </w:tbl>
    <w:p w14:paraId="151CD005">
      <w:pPr>
        <w:jc w:val="center"/>
        <w:rPr>
          <w:rFonts w:hint="eastAsia" w:ascii="方正小标宋_GBK" w:hAnsi="方正小标宋_GBK" w:eastAsia="方正小标宋_GBK"/>
          <w:sz w:val="30"/>
        </w:rPr>
      </w:pPr>
    </w:p>
    <w:p w14:paraId="31252AE4">
      <w:pPr>
        <w:jc w:val="center"/>
        <w:rPr>
          <w:rFonts w:hint="eastAsia" w:ascii="方正小标宋_GBK" w:hAnsi="方正小标宋_GBK" w:eastAsia="方正小标宋_GBK"/>
          <w:sz w:val="30"/>
        </w:rPr>
      </w:pPr>
    </w:p>
    <w:p w14:paraId="7D4B0D89">
      <w:pPr>
        <w:jc w:val="center"/>
        <w:rPr>
          <w:rFonts w:hint="eastAsia" w:ascii="方正小标宋_GBK" w:hAnsi="方正小标宋_GBK" w:eastAsia="方正小标宋_GBK"/>
          <w:sz w:val="30"/>
        </w:rPr>
      </w:pPr>
    </w:p>
    <w:p w14:paraId="745F55A5">
      <w:pPr>
        <w:jc w:val="center"/>
        <w:rPr>
          <w:rFonts w:hint="eastAsia" w:ascii="方正小标宋_GBK" w:hAnsi="方正小标宋_GBK" w:eastAsia="方正小标宋_GBK"/>
          <w:sz w:val="30"/>
        </w:rPr>
      </w:pPr>
    </w:p>
    <w:p w14:paraId="5F2E6F38">
      <w:pPr>
        <w:jc w:val="center"/>
        <w:rPr>
          <w:rFonts w:hint="eastAsia" w:ascii="方正小标宋_GBK" w:hAnsi="方正小标宋_GBK" w:eastAsia="方正小标宋_GBK"/>
          <w:sz w:val="30"/>
        </w:rPr>
      </w:pPr>
    </w:p>
    <w:p w14:paraId="1205307D">
      <w:pPr>
        <w:jc w:val="center"/>
        <w:rPr>
          <w:rFonts w:hint="eastAsia" w:ascii="方正小标宋_GBK" w:hAnsi="方正小标宋_GBK" w:eastAsia="方正小标宋_GBK"/>
          <w:sz w:val="30"/>
        </w:rPr>
      </w:pPr>
    </w:p>
    <w:p w14:paraId="781C2202">
      <w:pPr>
        <w:jc w:val="center"/>
        <w:rPr>
          <w:rFonts w:hint="eastAsia" w:ascii="方正小标宋_GBK" w:hAnsi="方正小标宋_GBK" w:eastAsia="方正小标宋_GBK"/>
          <w:sz w:val="30"/>
        </w:rPr>
      </w:pPr>
    </w:p>
    <w:p w14:paraId="2FA1D314">
      <w:pPr>
        <w:jc w:val="center"/>
        <w:rPr>
          <w:rFonts w:ascii="华文中宋" w:hAnsi="华文中宋" w:eastAsia="华文中宋" w:cs="Times New Roman"/>
          <w:b/>
          <w:spacing w:val="20"/>
          <w:sz w:val="72"/>
          <w:szCs w:val="72"/>
        </w:rPr>
      </w:pPr>
      <w:r>
        <w:rPr>
          <w:rFonts w:hint="eastAsia" w:ascii="方正小标宋_GBK" w:hAnsi="方正小标宋_GBK" w:eastAsia="方正小标宋_GBK"/>
          <w:sz w:val="30"/>
        </w:rPr>
        <w:t>（十一）退役军人领域基层政务公开标准目录</w:t>
      </w:r>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14:paraId="1207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40751D5E">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vAlign w:val="center"/>
          </w:tcPr>
          <w:p w14:paraId="4B24D2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vAlign w:val="center"/>
          </w:tcPr>
          <w:p w14:paraId="150E5C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2A693A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36359D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44D5A8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vAlign w:val="center"/>
          </w:tcPr>
          <w:p w14:paraId="30F50B5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vAlign w:val="center"/>
          </w:tcPr>
          <w:p w14:paraId="1CDE67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vAlign w:val="center"/>
          </w:tcPr>
          <w:p w14:paraId="317889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3D1651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06F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07B2D28">
            <w:pPr>
              <w:widowControl/>
              <w:jc w:val="left"/>
              <w:rPr>
                <w:rFonts w:ascii="黑体" w:hAnsi="Times New Roman" w:eastAsia="黑体"/>
                <w:color w:val="000000"/>
                <w:kern w:val="0"/>
                <w:sz w:val="22"/>
              </w:rPr>
            </w:pPr>
          </w:p>
        </w:tc>
        <w:tc>
          <w:tcPr>
            <w:tcW w:w="540" w:type="dxa"/>
            <w:shd w:val="clear" w:color="auto" w:fill="auto"/>
            <w:vAlign w:val="center"/>
          </w:tcPr>
          <w:p w14:paraId="3411B1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vAlign w:val="center"/>
          </w:tcPr>
          <w:p w14:paraId="1C12E1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14:paraId="093493F8">
            <w:pPr>
              <w:widowControl/>
              <w:jc w:val="left"/>
              <w:rPr>
                <w:rFonts w:ascii="黑体" w:hAnsi="宋体" w:eastAsia="黑体" w:cs="宋体"/>
                <w:color w:val="000000"/>
                <w:kern w:val="0"/>
                <w:sz w:val="22"/>
              </w:rPr>
            </w:pPr>
          </w:p>
        </w:tc>
        <w:tc>
          <w:tcPr>
            <w:tcW w:w="2520" w:type="dxa"/>
            <w:vMerge w:val="continue"/>
            <w:vAlign w:val="center"/>
          </w:tcPr>
          <w:p w14:paraId="7E21E14D">
            <w:pPr>
              <w:widowControl/>
              <w:jc w:val="left"/>
              <w:rPr>
                <w:rFonts w:ascii="黑体" w:hAnsi="宋体" w:eastAsia="黑体" w:cs="宋体"/>
                <w:color w:val="000000"/>
                <w:kern w:val="0"/>
                <w:sz w:val="22"/>
              </w:rPr>
            </w:pPr>
          </w:p>
        </w:tc>
        <w:tc>
          <w:tcPr>
            <w:tcW w:w="1620" w:type="dxa"/>
            <w:vMerge w:val="continue"/>
            <w:vAlign w:val="center"/>
          </w:tcPr>
          <w:p w14:paraId="3159482E">
            <w:pPr>
              <w:widowControl/>
              <w:jc w:val="left"/>
              <w:rPr>
                <w:rFonts w:ascii="黑体" w:hAnsi="宋体" w:eastAsia="黑体" w:cs="宋体"/>
                <w:color w:val="000000"/>
                <w:kern w:val="0"/>
                <w:sz w:val="22"/>
              </w:rPr>
            </w:pPr>
          </w:p>
        </w:tc>
        <w:tc>
          <w:tcPr>
            <w:tcW w:w="900" w:type="dxa"/>
            <w:vMerge w:val="continue"/>
            <w:vAlign w:val="center"/>
          </w:tcPr>
          <w:p w14:paraId="67922069">
            <w:pPr>
              <w:widowControl/>
              <w:jc w:val="left"/>
              <w:rPr>
                <w:rFonts w:ascii="黑体" w:hAnsi="宋体" w:eastAsia="黑体" w:cs="宋体"/>
                <w:color w:val="000000"/>
                <w:kern w:val="0"/>
                <w:sz w:val="22"/>
              </w:rPr>
            </w:pPr>
          </w:p>
        </w:tc>
        <w:tc>
          <w:tcPr>
            <w:tcW w:w="2160" w:type="dxa"/>
            <w:vMerge w:val="continue"/>
            <w:vAlign w:val="center"/>
          </w:tcPr>
          <w:p w14:paraId="28F86E28">
            <w:pPr>
              <w:widowControl/>
              <w:jc w:val="left"/>
              <w:rPr>
                <w:rFonts w:ascii="黑体" w:hAnsi="宋体" w:eastAsia="黑体" w:cs="宋体"/>
                <w:kern w:val="0"/>
                <w:sz w:val="22"/>
              </w:rPr>
            </w:pPr>
          </w:p>
        </w:tc>
        <w:tc>
          <w:tcPr>
            <w:tcW w:w="540" w:type="dxa"/>
            <w:shd w:val="clear" w:color="auto" w:fill="auto"/>
            <w:vAlign w:val="center"/>
          </w:tcPr>
          <w:p w14:paraId="28097D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5D940E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vAlign w:val="center"/>
          </w:tcPr>
          <w:p w14:paraId="5A9FF2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70FF26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21718B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6ABB13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D98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2" w:hRule="atLeast"/>
        </w:trPr>
        <w:tc>
          <w:tcPr>
            <w:tcW w:w="540" w:type="dxa"/>
            <w:shd w:val="clear" w:color="auto" w:fill="auto"/>
            <w:noWrap/>
            <w:vAlign w:val="center"/>
          </w:tcPr>
          <w:p w14:paraId="286D5227">
            <w:pPr>
              <w:spacing w:line="240" w:lineRule="exact"/>
              <w:rPr>
                <w:rFonts w:ascii="仿宋_GB2312" w:hAnsi="宋体" w:eastAsia="仿宋_GB2312"/>
                <w:sz w:val="18"/>
                <w:szCs w:val="18"/>
              </w:rPr>
            </w:pPr>
            <w:r>
              <w:rPr>
                <w:rFonts w:hint="eastAsia" w:ascii="仿宋_GB2312" w:hAnsi="宋体" w:eastAsia="仿宋_GB2312"/>
                <w:sz w:val="18"/>
                <w:szCs w:val="18"/>
              </w:rPr>
              <w:t>1</w:t>
            </w:r>
          </w:p>
        </w:tc>
        <w:tc>
          <w:tcPr>
            <w:tcW w:w="540" w:type="dxa"/>
            <w:shd w:val="clear" w:color="auto" w:fill="auto"/>
            <w:vAlign w:val="center"/>
          </w:tcPr>
          <w:p w14:paraId="35DBC0AE">
            <w:pPr>
              <w:spacing w:line="240" w:lineRule="exact"/>
              <w:rPr>
                <w:rFonts w:ascii="仿宋_GB2312" w:hAnsi="宋体" w:eastAsia="仿宋_GB2312"/>
                <w:sz w:val="18"/>
                <w:szCs w:val="18"/>
              </w:rPr>
            </w:pPr>
            <w:r>
              <w:rPr>
                <w:rFonts w:hint="eastAsia" w:ascii="仿宋_GB2312" w:hAnsi="宋体" w:eastAsia="仿宋_GB2312"/>
                <w:sz w:val="18"/>
                <w:szCs w:val="18"/>
              </w:rPr>
              <w:t>政策</w:t>
            </w:r>
            <w:r>
              <w:rPr>
                <w:rFonts w:hint="eastAsia" w:ascii="仿宋_GB2312" w:hAnsi="宋体" w:eastAsia="仿宋_GB2312"/>
                <w:sz w:val="18"/>
                <w:szCs w:val="18"/>
              </w:rPr>
              <w:br w:type="textWrapping"/>
            </w:r>
            <w:r>
              <w:rPr>
                <w:rFonts w:hint="eastAsia" w:ascii="仿宋_GB2312" w:hAnsi="宋体" w:eastAsia="仿宋_GB2312"/>
                <w:sz w:val="18"/>
                <w:szCs w:val="18"/>
              </w:rPr>
              <w:t>文件</w:t>
            </w:r>
          </w:p>
        </w:tc>
        <w:tc>
          <w:tcPr>
            <w:tcW w:w="900" w:type="dxa"/>
            <w:shd w:val="clear" w:color="auto" w:fill="auto"/>
            <w:vAlign w:val="center"/>
          </w:tcPr>
          <w:p w14:paraId="1D4EBF09">
            <w:pPr>
              <w:spacing w:line="240" w:lineRule="exact"/>
              <w:rPr>
                <w:rFonts w:ascii="仿宋_GB2312" w:hAnsi="宋体" w:eastAsia="仿宋_GB2312"/>
                <w:sz w:val="18"/>
                <w:szCs w:val="18"/>
              </w:rPr>
            </w:pPr>
            <w:r>
              <w:rPr>
                <w:rFonts w:hint="eastAsia" w:ascii="仿宋_GB2312" w:hAnsi="宋体" w:eastAsia="仿宋_GB2312"/>
                <w:sz w:val="18"/>
                <w:szCs w:val="18"/>
              </w:rPr>
              <w:t>规范性文件</w:t>
            </w:r>
          </w:p>
        </w:tc>
        <w:tc>
          <w:tcPr>
            <w:tcW w:w="2340" w:type="dxa"/>
            <w:shd w:val="clear" w:color="auto" w:fill="auto"/>
            <w:vAlign w:val="center"/>
          </w:tcPr>
          <w:p w14:paraId="209057D1">
            <w:pPr>
              <w:spacing w:line="240" w:lineRule="exact"/>
              <w:rPr>
                <w:rFonts w:ascii="仿宋_GB2312" w:hAnsi="宋体" w:eastAsia="仿宋_GB2312"/>
                <w:sz w:val="18"/>
                <w:szCs w:val="18"/>
              </w:rPr>
            </w:pPr>
            <w:r>
              <w:rPr>
                <w:rFonts w:hint="eastAsia" w:ascii="仿宋_GB2312" w:hAnsi="宋体" w:eastAsia="仿宋_GB2312"/>
                <w:sz w:val="18"/>
                <w:szCs w:val="18"/>
              </w:rPr>
              <w:t>做好为烈属、军属和退役军人等家庭悬挂光荣牌工作</w:t>
            </w:r>
          </w:p>
        </w:tc>
        <w:tc>
          <w:tcPr>
            <w:tcW w:w="2520" w:type="dxa"/>
            <w:shd w:val="clear" w:color="auto" w:fill="auto"/>
            <w:vAlign w:val="center"/>
          </w:tcPr>
          <w:p w14:paraId="66CD231B">
            <w:pPr>
              <w:spacing w:line="240" w:lineRule="exact"/>
              <w:rPr>
                <w:rFonts w:ascii="仿宋_GB2312" w:hAnsi="宋体" w:eastAsia="仿宋_GB2312"/>
                <w:sz w:val="18"/>
                <w:szCs w:val="18"/>
              </w:rPr>
            </w:pPr>
            <w:r>
              <w:rPr>
                <w:rFonts w:hint="eastAsia" w:ascii="仿宋_GB2312" w:hAnsi="宋体" w:eastAsia="仿宋_GB2312"/>
                <w:sz w:val="18"/>
                <w:szCs w:val="18"/>
              </w:rPr>
              <w:t>（国办发〔2</w:t>
            </w:r>
            <w:r>
              <w:rPr>
                <w:rFonts w:ascii="仿宋_GB2312" w:hAnsi="宋体" w:eastAsia="仿宋_GB2312"/>
                <w:sz w:val="18"/>
                <w:szCs w:val="18"/>
              </w:rPr>
              <w:t>018</w:t>
            </w:r>
            <w:r>
              <w:rPr>
                <w:rFonts w:hint="eastAsia" w:ascii="仿宋_GB2312" w:hAnsi="宋体" w:eastAsia="仿宋_GB2312"/>
                <w:sz w:val="18"/>
                <w:szCs w:val="18"/>
              </w:rPr>
              <w:t>〕7</w:t>
            </w:r>
            <w:r>
              <w:rPr>
                <w:rFonts w:ascii="仿宋_GB2312" w:hAnsi="宋体" w:eastAsia="仿宋_GB2312"/>
                <w:sz w:val="18"/>
                <w:szCs w:val="18"/>
              </w:rPr>
              <w:t>2</w:t>
            </w:r>
            <w:r>
              <w:rPr>
                <w:rFonts w:hint="eastAsia" w:ascii="仿宋_GB2312" w:hAnsi="宋体" w:eastAsia="仿宋_GB2312"/>
                <w:sz w:val="18"/>
                <w:szCs w:val="18"/>
              </w:rPr>
              <w:t>号）</w:t>
            </w:r>
          </w:p>
          <w:p w14:paraId="1C9BE45B">
            <w:pPr>
              <w:spacing w:line="240" w:lineRule="exact"/>
              <w:rPr>
                <w:rFonts w:ascii="仿宋_GB2312" w:hAnsi="宋体" w:eastAsia="仿宋_GB2312"/>
                <w:sz w:val="18"/>
                <w:szCs w:val="18"/>
              </w:rPr>
            </w:pPr>
            <w:r>
              <w:rPr>
                <w:rFonts w:hint="eastAsia" w:ascii="仿宋_GB2312" w:hAnsi="宋体" w:eastAsia="仿宋_GB2312"/>
                <w:sz w:val="18"/>
                <w:szCs w:val="18"/>
              </w:rPr>
              <w:t>（津政办函〔2</w:t>
            </w:r>
            <w:r>
              <w:rPr>
                <w:rFonts w:ascii="仿宋_GB2312" w:hAnsi="宋体" w:eastAsia="仿宋_GB2312"/>
                <w:sz w:val="18"/>
                <w:szCs w:val="18"/>
              </w:rPr>
              <w:t>018</w:t>
            </w:r>
            <w:r>
              <w:rPr>
                <w:rFonts w:hint="eastAsia" w:ascii="仿宋_GB2312" w:hAnsi="宋体" w:eastAsia="仿宋_GB2312"/>
                <w:sz w:val="18"/>
                <w:szCs w:val="18"/>
              </w:rPr>
              <w:t>〕</w:t>
            </w:r>
            <w:r>
              <w:rPr>
                <w:rFonts w:ascii="仿宋_GB2312" w:hAnsi="宋体" w:eastAsia="仿宋_GB2312"/>
                <w:sz w:val="18"/>
                <w:szCs w:val="18"/>
              </w:rPr>
              <w:t>94</w:t>
            </w:r>
            <w:r>
              <w:rPr>
                <w:rFonts w:hint="eastAsia" w:ascii="仿宋_GB2312" w:hAnsi="宋体" w:eastAsia="仿宋_GB2312"/>
                <w:sz w:val="18"/>
                <w:szCs w:val="18"/>
              </w:rPr>
              <w:t>号）</w:t>
            </w:r>
          </w:p>
          <w:p w14:paraId="3ADB56C3">
            <w:pPr>
              <w:spacing w:line="240" w:lineRule="exact"/>
              <w:rPr>
                <w:rFonts w:ascii="仿宋_GB2312" w:hAnsi="宋体" w:eastAsia="仿宋_GB2312"/>
                <w:sz w:val="18"/>
                <w:szCs w:val="18"/>
              </w:rPr>
            </w:pPr>
          </w:p>
        </w:tc>
        <w:tc>
          <w:tcPr>
            <w:tcW w:w="1620" w:type="dxa"/>
            <w:shd w:val="clear" w:color="auto" w:fill="auto"/>
            <w:vAlign w:val="center"/>
          </w:tcPr>
          <w:p w14:paraId="2A12B818">
            <w:pPr>
              <w:spacing w:line="240" w:lineRule="exact"/>
              <w:rPr>
                <w:rFonts w:ascii="仿宋_GB2312" w:hAnsi="宋体" w:eastAsia="仿宋_GB2312"/>
                <w:sz w:val="18"/>
                <w:szCs w:val="18"/>
              </w:rPr>
            </w:pPr>
            <w:r>
              <w:rPr>
                <w:rFonts w:hint="eastAsia" w:ascii="仿宋_GB2312" w:hAnsi="宋体" w:eastAsia="仿宋_GB2312"/>
                <w:sz w:val="18"/>
                <w:szCs w:val="18"/>
              </w:rPr>
              <w:t>信息形成或者变更之日起20个工作日内</w:t>
            </w:r>
          </w:p>
        </w:tc>
        <w:tc>
          <w:tcPr>
            <w:tcW w:w="900" w:type="dxa"/>
            <w:shd w:val="clear" w:color="auto" w:fill="auto"/>
            <w:vAlign w:val="center"/>
          </w:tcPr>
          <w:p w14:paraId="1B5D9E3A">
            <w:pPr>
              <w:spacing w:line="240" w:lineRule="exact"/>
              <w:rPr>
                <w:rFonts w:ascii="仿宋_GB2312" w:hAnsi="宋体" w:eastAsia="仿宋_GB2312"/>
                <w:sz w:val="18"/>
                <w:szCs w:val="18"/>
              </w:rPr>
            </w:pPr>
            <w:r>
              <w:rPr>
                <w:rFonts w:hint="eastAsia" w:ascii="仿宋_GB2312" w:hAnsi="宋体" w:eastAsia="仿宋_GB2312"/>
                <w:sz w:val="18"/>
                <w:szCs w:val="18"/>
              </w:rPr>
              <w:t>县（市、区）退役军人事务部门</w:t>
            </w:r>
          </w:p>
        </w:tc>
        <w:tc>
          <w:tcPr>
            <w:tcW w:w="2160" w:type="dxa"/>
            <w:shd w:val="clear" w:color="auto" w:fill="auto"/>
            <w:vAlign w:val="center"/>
          </w:tcPr>
          <w:p w14:paraId="11157FAF">
            <w:pPr>
              <w:spacing w:line="240" w:lineRule="exact"/>
              <w:rPr>
                <w:rFonts w:ascii="仿宋_GB2312" w:hAnsi="宋体" w:eastAsia="仿宋_GB2312"/>
                <w:sz w:val="18"/>
                <w:szCs w:val="18"/>
              </w:rPr>
            </w:pPr>
            <w:r>
              <w:rPr>
                <w:rFonts w:hint="eastAsia" w:ascii="仿宋_GB2312" w:hAnsi="宋体" w:eastAsia="仿宋_GB2312"/>
                <w:sz w:val="18"/>
                <w:szCs w:val="18"/>
              </w:rPr>
              <w:t xml:space="preserve">■政府网站  </w:t>
            </w:r>
          </w:p>
        </w:tc>
        <w:tc>
          <w:tcPr>
            <w:tcW w:w="540" w:type="dxa"/>
            <w:shd w:val="clear" w:color="auto" w:fill="auto"/>
            <w:noWrap/>
            <w:vAlign w:val="center"/>
          </w:tcPr>
          <w:p w14:paraId="23136DE1">
            <w:pPr>
              <w:spacing w:line="24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gridSpan w:val="2"/>
            <w:shd w:val="clear" w:color="auto" w:fill="auto"/>
            <w:noWrap/>
            <w:vAlign w:val="center"/>
          </w:tcPr>
          <w:p w14:paraId="5AEF5EAA">
            <w:pPr>
              <w:spacing w:line="240" w:lineRule="exact"/>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noWrap/>
            <w:vAlign w:val="center"/>
          </w:tcPr>
          <w:p w14:paraId="62B9B358">
            <w:pPr>
              <w:spacing w:line="24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noWrap/>
            <w:vAlign w:val="center"/>
          </w:tcPr>
          <w:p w14:paraId="50010A90">
            <w:pPr>
              <w:spacing w:line="240" w:lineRule="exact"/>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noWrap/>
            <w:vAlign w:val="center"/>
          </w:tcPr>
          <w:p w14:paraId="11DED821">
            <w:pPr>
              <w:spacing w:line="24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noWrap/>
            <w:vAlign w:val="center"/>
          </w:tcPr>
          <w:p w14:paraId="1020A333">
            <w:pPr>
              <w:spacing w:line="240" w:lineRule="exact"/>
              <w:rPr>
                <w:rFonts w:ascii="仿宋_GB2312" w:hAnsi="宋体" w:eastAsia="仿宋_GB2312"/>
                <w:sz w:val="18"/>
                <w:szCs w:val="18"/>
              </w:rPr>
            </w:pPr>
            <w:r>
              <w:rPr>
                <w:rFonts w:hint="eastAsia" w:ascii="仿宋_GB2312" w:hAnsi="宋体" w:eastAsia="仿宋_GB2312"/>
                <w:sz w:val="18"/>
                <w:szCs w:val="18"/>
              </w:rPr>
              <w:t>　</w:t>
            </w:r>
          </w:p>
        </w:tc>
      </w:tr>
      <w:tr w14:paraId="163D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trPr>
        <w:tc>
          <w:tcPr>
            <w:tcW w:w="540" w:type="dxa"/>
            <w:shd w:val="clear" w:color="auto" w:fill="auto"/>
            <w:noWrap/>
            <w:vAlign w:val="center"/>
          </w:tcPr>
          <w:p w14:paraId="074835CA">
            <w:pPr>
              <w:spacing w:line="240" w:lineRule="exact"/>
              <w:rPr>
                <w:rFonts w:ascii="仿宋_GB2312" w:hAnsi="宋体" w:eastAsia="仿宋_GB2312"/>
                <w:sz w:val="18"/>
                <w:szCs w:val="18"/>
              </w:rPr>
            </w:pPr>
            <w:r>
              <w:rPr>
                <w:rFonts w:hint="eastAsia" w:ascii="仿宋_GB2312" w:hAnsi="宋体" w:eastAsia="仿宋_GB2312"/>
                <w:sz w:val="18"/>
                <w:szCs w:val="18"/>
              </w:rPr>
              <w:t>2</w:t>
            </w:r>
          </w:p>
        </w:tc>
        <w:tc>
          <w:tcPr>
            <w:tcW w:w="540" w:type="dxa"/>
            <w:shd w:val="clear" w:color="auto" w:fill="auto"/>
            <w:vAlign w:val="center"/>
          </w:tcPr>
          <w:p w14:paraId="41D4CC34">
            <w:pPr>
              <w:spacing w:line="240" w:lineRule="exact"/>
              <w:rPr>
                <w:rFonts w:ascii="仿宋_GB2312" w:hAnsi="宋体" w:eastAsia="仿宋_GB2312"/>
                <w:sz w:val="18"/>
                <w:szCs w:val="18"/>
              </w:rPr>
            </w:pPr>
            <w:r>
              <w:rPr>
                <w:rFonts w:hint="eastAsia" w:ascii="仿宋_GB2312" w:hAnsi="宋体" w:eastAsia="仿宋_GB2312"/>
                <w:sz w:val="18"/>
                <w:szCs w:val="18"/>
              </w:rPr>
              <w:t>政策</w:t>
            </w:r>
            <w:r>
              <w:rPr>
                <w:rFonts w:hint="eastAsia" w:ascii="仿宋_GB2312" w:hAnsi="宋体" w:eastAsia="仿宋_GB2312"/>
                <w:sz w:val="18"/>
                <w:szCs w:val="18"/>
              </w:rPr>
              <w:br w:type="textWrapping"/>
            </w:r>
            <w:r>
              <w:rPr>
                <w:rFonts w:hint="eastAsia" w:ascii="仿宋_GB2312" w:hAnsi="宋体" w:eastAsia="仿宋_GB2312"/>
                <w:sz w:val="18"/>
                <w:szCs w:val="18"/>
              </w:rPr>
              <w:t>文件</w:t>
            </w:r>
          </w:p>
        </w:tc>
        <w:tc>
          <w:tcPr>
            <w:tcW w:w="900" w:type="dxa"/>
            <w:shd w:val="clear" w:color="auto" w:fill="auto"/>
            <w:vAlign w:val="center"/>
          </w:tcPr>
          <w:p w14:paraId="4D2BCFD6">
            <w:pPr>
              <w:spacing w:line="240" w:lineRule="exact"/>
              <w:rPr>
                <w:rFonts w:ascii="仿宋_GB2312" w:hAnsi="宋体" w:eastAsia="仿宋_GB2312"/>
                <w:sz w:val="18"/>
                <w:szCs w:val="18"/>
              </w:rPr>
            </w:pPr>
            <w:r>
              <w:rPr>
                <w:rFonts w:hint="eastAsia" w:ascii="仿宋_GB2312" w:hAnsi="宋体" w:eastAsia="仿宋_GB2312"/>
                <w:sz w:val="18"/>
                <w:szCs w:val="18"/>
              </w:rPr>
              <w:t>规范性文件</w:t>
            </w:r>
          </w:p>
        </w:tc>
        <w:tc>
          <w:tcPr>
            <w:tcW w:w="2340" w:type="dxa"/>
            <w:shd w:val="clear" w:color="auto" w:fill="auto"/>
            <w:vAlign w:val="center"/>
          </w:tcPr>
          <w:p w14:paraId="20C3BC2E">
            <w:pPr>
              <w:spacing w:line="240" w:lineRule="exact"/>
              <w:rPr>
                <w:rFonts w:ascii="仿宋_GB2312" w:hAnsi="宋体" w:eastAsia="仿宋_GB2312"/>
                <w:sz w:val="18"/>
                <w:szCs w:val="18"/>
              </w:rPr>
            </w:pPr>
            <w:r>
              <w:rPr>
                <w:rFonts w:hint="eastAsia" w:ascii="仿宋_GB2312" w:hAnsi="宋体" w:eastAsia="仿宋_GB2312"/>
                <w:sz w:val="18"/>
                <w:szCs w:val="18"/>
              </w:rPr>
              <w:t>关于解决部分退役士兵社会保险接续问题有关工作</w:t>
            </w:r>
          </w:p>
        </w:tc>
        <w:tc>
          <w:tcPr>
            <w:tcW w:w="2520" w:type="dxa"/>
            <w:shd w:val="clear" w:color="auto" w:fill="auto"/>
            <w:vAlign w:val="center"/>
          </w:tcPr>
          <w:p w14:paraId="4987B319">
            <w:pPr>
              <w:spacing w:line="240" w:lineRule="exact"/>
              <w:rPr>
                <w:rFonts w:ascii="仿宋_GB2312" w:hAnsi="宋体" w:eastAsia="仿宋_GB2312"/>
                <w:sz w:val="18"/>
                <w:szCs w:val="18"/>
              </w:rPr>
            </w:pPr>
            <w:r>
              <w:rPr>
                <w:rFonts w:hint="eastAsia" w:ascii="仿宋_GB2312" w:hAnsi="宋体" w:eastAsia="仿宋_GB2312"/>
                <w:sz w:val="18"/>
                <w:szCs w:val="18"/>
              </w:rPr>
              <w:t>（津政办函〔2</w:t>
            </w:r>
            <w:r>
              <w:rPr>
                <w:rFonts w:ascii="仿宋_GB2312" w:hAnsi="宋体" w:eastAsia="仿宋_GB2312"/>
                <w:sz w:val="18"/>
                <w:szCs w:val="18"/>
              </w:rPr>
              <w:t>019</w:t>
            </w:r>
            <w:r>
              <w:rPr>
                <w:rFonts w:hint="eastAsia" w:ascii="仿宋_GB2312" w:hAnsi="宋体" w:eastAsia="仿宋_GB2312"/>
                <w:sz w:val="18"/>
                <w:szCs w:val="18"/>
              </w:rPr>
              <w:t>〕</w:t>
            </w:r>
            <w:r>
              <w:rPr>
                <w:rFonts w:ascii="仿宋_GB2312" w:hAnsi="宋体" w:eastAsia="仿宋_GB2312"/>
                <w:sz w:val="18"/>
                <w:szCs w:val="18"/>
              </w:rPr>
              <w:t>28</w:t>
            </w:r>
            <w:r>
              <w:rPr>
                <w:rFonts w:hint="eastAsia" w:ascii="仿宋_GB2312" w:hAnsi="宋体" w:eastAsia="仿宋_GB2312"/>
                <w:sz w:val="18"/>
                <w:szCs w:val="18"/>
              </w:rPr>
              <w:t>号）</w:t>
            </w:r>
          </w:p>
          <w:p w14:paraId="49095D84">
            <w:pPr>
              <w:spacing w:line="240" w:lineRule="exact"/>
              <w:rPr>
                <w:rFonts w:ascii="仿宋_GB2312" w:hAnsi="宋体" w:eastAsia="仿宋_GB2312"/>
                <w:sz w:val="18"/>
                <w:szCs w:val="18"/>
              </w:rPr>
            </w:pPr>
          </w:p>
        </w:tc>
        <w:tc>
          <w:tcPr>
            <w:tcW w:w="1620" w:type="dxa"/>
            <w:shd w:val="clear" w:color="auto" w:fill="auto"/>
            <w:vAlign w:val="center"/>
          </w:tcPr>
          <w:p w14:paraId="7516A60F">
            <w:pPr>
              <w:spacing w:line="240" w:lineRule="exact"/>
              <w:rPr>
                <w:rFonts w:ascii="仿宋_GB2312" w:hAnsi="宋体" w:eastAsia="仿宋_GB2312"/>
                <w:sz w:val="18"/>
                <w:szCs w:val="18"/>
              </w:rPr>
            </w:pPr>
            <w:r>
              <w:rPr>
                <w:rFonts w:hint="eastAsia" w:ascii="仿宋_GB2312" w:hAnsi="宋体" w:eastAsia="仿宋_GB2312"/>
                <w:sz w:val="18"/>
                <w:szCs w:val="18"/>
              </w:rPr>
              <w:t>信息形成或者变更之日起20个工作日内</w:t>
            </w:r>
          </w:p>
        </w:tc>
        <w:tc>
          <w:tcPr>
            <w:tcW w:w="900" w:type="dxa"/>
            <w:shd w:val="clear" w:color="auto" w:fill="auto"/>
            <w:vAlign w:val="center"/>
          </w:tcPr>
          <w:p w14:paraId="32F39170">
            <w:pPr>
              <w:spacing w:line="240" w:lineRule="exact"/>
              <w:rPr>
                <w:rFonts w:ascii="仿宋_GB2312" w:hAnsi="宋体" w:eastAsia="仿宋_GB2312"/>
                <w:sz w:val="18"/>
                <w:szCs w:val="18"/>
              </w:rPr>
            </w:pPr>
            <w:r>
              <w:rPr>
                <w:rFonts w:hint="eastAsia" w:ascii="仿宋_GB2312" w:hAnsi="宋体" w:eastAsia="仿宋_GB2312"/>
                <w:sz w:val="18"/>
                <w:szCs w:val="18"/>
              </w:rPr>
              <w:t>县（市、区）教育部门</w:t>
            </w:r>
          </w:p>
        </w:tc>
        <w:tc>
          <w:tcPr>
            <w:tcW w:w="2160" w:type="dxa"/>
            <w:shd w:val="clear" w:color="auto" w:fill="auto"/>
            <w:vAlign w:val="center"/>
          </w:tcPr>
          <w:p w14:paraId="75B39B93">
            <w:pPr>
              <w:spacing w:line="240" w:lineRule="exact"/>
              <w:rPr>
                <w:rFonts w:ascii="仿宋_GB2312" w:hAnsi="宋体" w:eastAsia="仿宋_GB2312"/>
                <w:sz w:val="18"/>
                <w:szCs w:val="18"/>
              </w:rPr>
            </w:pPr>
            <w:r>
              <w:rPr>
                <w:rFonts w:hint="eastAsia" w:ascii="仿宋_GB2312" w:hAnsi="宋体" w:eastAsia="仿宋_GB2312"/>
                <w:sz w:val="18"/>
                <w:szCs w:val="18"/>
              </w:rPr>
              <w:t xml:space="preserve">■政府网站        </w:t>
            </w:r>
          </w:p>
          <w:p w14:paraId="0C45F0A8">
            <w:pPr>
              <w:spacing w:line="240" w:lineRule="exact"/>
              <w:rPr>
                <w:rFonts w:ascii="仿宋_GB2312" w:hAnsi="宋体" w:eastAsia="仿宋_GB2312"/>
                <w:sz w:val="18"/>
                <w:szCs w:val="18"/>
              </w:rPr>
            </w:pPr>
            <w:r>
              <w:rPr>
                <w:rFonts w:hint="eastAsia" w:ascii="仿宋_GB2312" w:hAnsi="宋体" w:eastAsia="仿宋_GB2312"/>
                <w:sz w:val="18"/>
                <w:szCs w:val="18"/>
              </w:rPr>
              <w:t>■公开查阅点</w:t>
            </w:r>
          </w:p>
        </w:tc>
        <w:tc>
          <w:tcPr>
            <w:tcW w:w="540" w:type="dxa"/>
            <w:shd w:val="clear" w:color="auto" w:fill="auto"/>
            <w:noWrap/>
            <w:vAlign w:val="center"/>
          </w:tcPr>
          <w:p w14:paraId="78F8AF24">
            <w:pPr>
              <w:spacing w:line="24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gridSpan w:val="2"/>
            <w:shd w:val="clear" w:color="auto" w:fill="auto"/>
            <w:noWrap/>
            <w:vAlign w:val="center"/>
          </w:tcPr>
          <w:p w14:paraId="48786FB0">
            <w:pPr>
              <w:spacing w:line="240" w:lineRule="exact"/>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noWrap/>
            <w:vAlign w:val="center"/>
          </w:tcPr>
          <w:p w14:paraId="774EAB74">
            <w:pPr>
              <w:spacing w:line="24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noWrap/>
            <w:vAlign w:val="center"/>
          </w:tcPr>
          <w:p w14:paraId="5B8EC653">
            <w:pPr>
              <w:spacing w:line="240" w:lineRule="exact"/>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noWrap/>
            <w:vAlign w:val="center"/>
          </w:tcPr>
          <w:p w14:paraId="7648E84F">
            <w:pPr>
              <w:spacing w:line="24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noWrap/>
            <w:vAlign w:val="center"/>
          </w:tcPr>
          <w:p w14:paraId="5CFD7B45">
            <w:pPr>
              <w:spacing w:line="240" w:lineRule="exact"/>
              <w:rPr>
                <w:rFonts w:ascii="仿宋_GB2312" w:hAnsi="宋体" w:eastAsia="仿宋_GB2312"/>
                <w:sz w:val="18"/>
                <w:szCs w:val="18"/>
              </w:rPr>
            </w:pPr>
            <w:r>
              <w:rPr>
                <w:rFonts w:hint="eastAsia" w:ascii="仿宋_GB2312" w:hAnsi="宋体" w:eastAsia="仿宋_GB2312"/>
                <w:sz w:val="18"/>
                <w:szCs w:val="18"/>
              </w:rPr>
              <w:t>　</w:t>
            </w:r>
          </w:p>
        </w:tc>
      </w:tr>
    </w:tbl>
    <w:p w14:paraId="278951FF">
      <w:pPr>
        <w:spacing w:line="240" w:lineRule="atLeast"/>
        <w:rPr>
          <w:rFonts w:ascii="华文中宋" w:hAnsi="华文中宋" w:eastAsia="华文中宋" w:cs="Times New Roman"/>
          <w:spacing w:val="20"/>
          <w:sz w:val="48"/>
          <w:szCs w:val="7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09FD"/>
    <w:rsid w:val="002E5E27"/>
    <w:rsid w:val="002F7B9D"/>
    <w:rsid w:val="0045315F"/>
    <w:rsid w:val="004E63E2"/>
    <w:rsid w:val="00593BF8"/>
    <w:rsid w:val="006D1879"/>
    <w:rsid w:val="008461B7"/>
    <w:rsid w:val="00852A4D"/>
    <w:rsid w:val="008F133D"/>
    <w:rsid w:val="009C09FD"/>
    <w:rsid w:val="00A82F8A"/>
    <w:rsid w:val="00AD10AD"/>
    <w:rsid w:val="00B56A62"/>
    <w:rsid w:val="00BD364E"/>
    <w:rsid w:val="00EC22CE"/>
    <w:rsid w:val="00EE3044"/>
    <w:rsid w:val="00F42471"/>
    <w:rsid w:val="00FB56A3"/>
    <w:rsid w:val="3DDE2897"/>
    <w:rsid w:val="454B3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1 Char"/>
    <w:basedOn w:val="6"/>
    <w:link w:val="2"/>
    <w:qFormat/>
    <w:uiPriority w:val="0"/>
    <w:rPr>
      <w:rFonts w:ascii="Calibri" w:hAnsi="Calibri" w:eastAsia="宋体" w:cs="Times New Roman"/>
      <w:b/>
      <w:bCs/>
      <w:kern w:val="44"/>
      <w:sz w:val="44"/>
      <w:szCs w:val="44"/>
    </w:rPr>
  </w:style>
  <w:style w:type="paragraph" w:customStyle="1" w:styleId="11">
    <w:name w:val="列出段落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314</Words>
  <Characters>314</Characters>
  <Lines>121</Lines>
  <Paragraphs>34</Paragraphs>
  <TotalTime>84</TotalTime>
  <ScaleCrop>false</ScaleCrop>
  <LinksUpToDate>false</LinksUpToDate>
  <CharactersWithSpaces>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2020-05-29T08:09:00Z</dcterms:created>
  <dc:creator>lenovo</dc:creator>
  <cp:lastModifiedBy>Jiang</cp:lastModifiedBy>
  <dcterms:modified xsi:type="dcterms:W3CDTF">2025-03-07T07:35:03Z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eyJoZGlkIjoiZjJhOTkyMTNmOWNkOGQxMGRmODcyMjU0NTE2OGMxYTYiLCJ1c2VySWQiOiI0NjYyNjM2NDIifQ==</vt:lpwstr>
  </property>
  <property fmtid="{D5CDD505-2E9C-101B-9397-08002B2CF9AE}" pid="3" name="KSOProductBuildVer">
    <vt:lpwstr>2052-12.1.0.20305</vt:lpwstr>
  </property>
  <property fmtid="{D5CDD505-2E9C-101B-9397-08002B2CF9AE}" pid="4" name="ICV">
    <vt:lpwstr>B2EE9BAD94424221852DF046BBD84DD5_12</vt:lpwstr>
  </property>
</Properties>
</file>