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4E" w:rsidRDefault="00D1694E">
      <w:pPr>
        <w:spacing w:line="348" w:lineRule="auto"/>
        <w:jc w:val="center"/>
        <w:rPr>
          <w:b/>
          <w:sz w:val="44"/>
          <w:szCs w:val="44"/>
        </w:rPr>
      </w:pPr>
    </w:p>
    <w:p w:rsidR="00D1694E" w:rsidRDefault="003E55AE">
      <w:pPr>
        <w:spacing w:line="348" w:lineRule="auto"/>
        <w:jc w:val="center"/>
        <w:rPr>
          <w:rFonts w:eastAsia="方正小标宋简体"/>
          <w:sz w:val="44"/>
          <w:szCs w:val="44"/>
        </w:rPr>
      </w:pPr>
      <w:r>
        <w:rPr>
          <w:rFonts w:eastAsia="方正小标宋简体"/>
          <w:sz w:val="44"/>
          <w:szCs w:val="44"/>
        </w:rPr>
        <w:t>红桥区</w:t>
      </w:r>
      <w:r w:rsidR="000E74A5">
        <w:rPr>
          <w:rFonts w:eastAsia="方正小标宋简体" w:hint="eastAsia"/>
          <w:sz w:val="44"/>
          <w:szCs w:val="44"/>
        </w:rPr>
        <w:t>商务</w:t>
      </w:r>
      <w:r>
        <w:rPr>
          <w:rFonts w:eastAsia="方正小标宋简体"/>
          <w:sz w:val="44"/>
          <w:szCs w:val="44"/>
        </w:rPr>
        <w:t>商贸业发展第十</w:t>
      </w:r>
      <w:r>
        <w:rPr>
          <w:rFonts w:eastAsia="方正小标宋简体" w:hint="eastAsia"/>
          <w:sz w:val="44"/>
          <w:szCs w:val="44"/>
        </w:rPr>
        <w:t>四</w:t>
      </w:r>
      <w:r>
        <w:rPr>
          <w:rFonts w:eastAsia="方正小标宋简体"/>
          <w:sz w:val="44"/>
          <w:szCs w:val="44"/>
        </w:rPr>
        <w:t>个五年规划</w:t>
      </w:r>
    </w:p>
    <w:p w:rsidR="00D1694E" w:rsidRDefault="00D1694E"/>
    <w:p w:rsidR="00DA5CDD" w:rsidRPr="00DA5CDD" w:rsidRDefault="00DA5CDD">
      <w:pPr>
        <w:rPr>
          <w:rFonts w:hint="eastAsia"/>
        </w:rPr>
      </w:pPr>
    </w:p>
    <w:p w:rsidR="00366B06" w:rsidRPr="00366B06" w:rsidRDefault="00366B06" w:rsidP="008C35B1">
      <w:pPr>
        <w:spacing w:line="600" w:lineRule="exact"/>
        <w:ind w:firstLineChars="200" w:firstLine="640"/>
        <w:rPr>
          <w:rFonts w:ascii="Times New Roman" w:eastAsia="仿宋" w:hAnsi="Times New Roman"/>
          <w:sz w:val="32"/>
          <w:szCs w:val="32"/>
        </w:rPr>
      </w:pPr>
      <w:r w:rsidRPr="00366B06">
        <w:rPr>
          <w:rFonts w:ascii="Times New Roman" w:eastAsia="仿宋" w:hAnsi="Times New Roman"/>
          <w:sz w:val="32"/>
          <w:szCs w:val="32"/>
        </w:rPr>
        <w:t>“</w:t>
      </w:r>
      <w:r w:rsidRPr="00366B06">
        <w:rPr>
          <w:rFonts w:ascii="Times New Roman" w:eastAsia="仿宋" w:hAnsi="Times New Roman"/>
          <w:sz w:val="32"/>
          <w:szCs w:val="32"/>
        </w:rPr>
        <w:t>十四五</w:t>
      </w:r>
      <w:r w:rsidRPr="00366B06">
        <w:rPr>
          <w:rFonts w:ascii="Times New Roman" w:eastAsia="仿宋" w:hAnsi="Times New Roman"/>
          <w:sz w:val="32"/>
          <w:szCs w:val="32"/>
        </w:rPr>
        <w:t>”</w:t>
      </w:r>
      <w:r w:rsidRPr="00366B06">
        <w:rPr>
          <w:rFonts w:ascii="Times New Roman" w:eastAsia="仿宋" w:hAnsi="Times New Roman"/>
          <w:sz w:val="32"/>
          <w:szCs w:val="32"/>
        </w:rPr>
        <w:t>时期（</w:t>
      </w:r>
      <w:r w:rsidRPr="00366B06">
        <w:rPr>
          <w:rFonts w:ascii="Times New Roman" w:eastAsia="仿宋" w:hAnsi="Times New Roman"/>
          <w:sz w:val="32"/>
          <w:szCs w:val="32"/>
        </w:rPr>
        <w:t>2021—2025</w:t>
      </w:r>
      <w:r w:rsidRPr="00366B06">
        <w:rPr>
          <w:rFonts w:ascii="Times New Roman" w:eastAsia="仿宋" w:hAnsi="Times New Roman"/>
          <w:sz w:val="32"/>
          <w:szCs w:val="32"/>
        </w:rPr>
        <w:t>年），是</w:t>
      </w:r>
      <w:r w:rsidR="00173EB6">
        <w:rPr>
          <w:rFonts w:ascii="Times New Roman" w:eastAsia="仿宋" w:hAnsi="Times New Roman" w:hint="eastAsia"/>
          <w:sz w:val="32"/>
          <w:szCs w:val="32"/>
        </w:rPr>
        <w:t>红桥区</w:t>
      </w:r>
      <w:r w:rsidR="00173EB6">
        <w:rPr>
          <w:rFonts w:ascii="Times New Roman" w:eastAsia="仿宋" w:hAnsi="Times New Roman"/>
          <w:sz w:val="32"/>
          <w:szCs w:val="32"/>
        </w:rPr>
        <w:t>在全面建成高质量小康社会基础上，开启全面建设</w:t>
      </w:r>
      <w:r w:rsidR="00173EB6">
        <w:rPr>
          <w:rFonts w:ascii="Times New Roman" w:eastAsia="仿宋" w:hAnsi="Times New Roman" w:hint="eastAsia"/>
          <w:sz w:val="32"/>
          <w:szCs w:val="32"/>
        </w:rPr>
        <w:t>社会主义现代化</w:t>
      </w:r>
      <w:r w:rsidR="00173EB6">
        <w:rPr>
          <w:rFonts w:ascii="Times New Roman" w:eastAsia="仿宋" w:hAnsi="Times New Roman"/>
          <w:sz w:val="32"/>
          <w:szCs w:val="32"/>
        </w:rPr>
        <w:t>大都市中心城区新征程的第一个五年</w:t>
      </w:r>
      <w:r w:rsidR="00173EB6">
        <w:rPr>
          <w:rFonts w:ascii="Times New Roman" w:eastAsia="仿宋" w:hAnsi="Times New Roman" w:hint="eastAsia"/>
          <w:sz w:val="32"/>
          <w:szCs w:val="32"/>
        </w:rPr>
        <w:t>，</w:t>
      </w:r>
      <w:r w:rsidR="00173EB6">
        <w:rPr>
          <w:rFonts w:ascii="Times New Roman" w:eastAsia="仿宋" w:hAnsi="Times New Roman"/>
          <w:sz w:val="32"/>
          <w:szCs w:val="32"/>
        </w:rPr>
        <w:t>是落实新发展理念、推动高质量发展、融入新发展格局的关键时期。</w:t>
      </w:r>
      <w:r w:rsidR="00173EB6">
        <w:rPr>
          <w:rFonts w:ascii="Times New Roman" w:eastAsia="仿宋" w:hAnsi="Times New Roman" w:hint="eastAsia"/>
          <w:sz w:val="32"/>
          <w:szCs w:val="32"/>
        </w:rPr>
        <w:t>为落实</w:t>
      </w:r>
      <w:r w:rsidR="00173EB6">
        <w:rPr>
          <w:rFonts w:ascii="Times New Roman" w:eastAsia="仿宋" w:hAnsi="Times New Roman"/>
          <w:sz w:val="32"/>
          <w:szCs w:val="32"/>
        </w:rPr>
        <w:t>天津市</w:t>
      </w:r>
      <w:r w:rsidR="00173EB6">
        <w:rPr>
          <w:rFonts w:ascii="Times New Roman" w:eastAsia="仿宋" w:hAnsi="Times New Roman" w:hint="eastAsia"/>
          <w:sz w:val="32"/>
          <w:szCs w:val="32"/>
        </w:rPr>
        <w:t>加快</w:t>
      </w:r>
      <w:r w:rsidR="00173EB6">
        <w:rPr>
          <w:rFonts w:ascii="Times New Roman" w:eastAsia="仿宋" w:hAnsi="Times New Roman"/>
          <w:sz w:val="32"/>
          <w:szCs w:val="32"/>
        </w:rPr>
        <w:t>建设国际消费中心城市和区域商贸中心城市</w:t>
      </w:r>
      <w:r w:rsidR="00173EB6">
        <w:rPr>
          <w:rFonts w:ascii="Times New Roman" w:eastAsia="仿宋" w:hAnsi="Times New Roman" w:hint="eastAsia"/>
          <w:sz w:val="32"/>
          <w:szCs w:val="32"/>
        </w:rPr>
        <w:t>的</w:t>
      </w:r>
      <w:r w:rsidR="00173EB6">
        <w:rPr>
          <w:rFonts w:ascii="Times New Roman" w:eastAsia="仿宋" w:hAnsi="Times New Roman"/>
          <w:sz w:val="32"/>
          <w:szCs w:val="32"/>
        </w:rPr>
        <w:t>工作部署，</w:t>
      </w:r>
      <w:r w:rsidR="00173EB6">
        <w:rPr>
          <w:rFonts w:ascii="Times New Roman" w:eastAsia="仿宋" w:hAnsi="Times New Roman" w:hint="eastAsia"/>
          <w:sz w:val="32"/>
          <w:szCs w:val="32"/>
        </w:rPr>
        <w:t>推动</w:t>
      </w:r>
      <w:r w:rsidR="00173EB6">
        <w:rPr>
          <w:rFonts w:ascii="Times New Roman" w:eastAsia="仿宋" w:hAnsi="Times New Roman"/>
          <w:sz w:val="32"/>
          <w:szCs w:val="32"/>
        </w:rPr>
        <w:t>红桥商务商贸高质量发展，依据《</w:t>
      </w:r>
      <w:r w:rsidR="00173EB6">
        <w:rPr>
          <w:rFonts w:ascii="Times New Roman" w:eastAsia="仿宋" w:hAnsi="Times New Roman" w:hint="eastAsia"/>
          <w:sz w:val="32"/>
          <w:szCs w:val="32"/>
        </w:rPr>
        <w:t>天津市</w:t>
      </w:r>
      <w:r w:rsidR="00173EB6">
        <w:rPr>
          <w:rFonts w:ascii="Times New Roman" w:eastAsia="仿宋" w:hAnsi="Times New Roman"/>
          <w:sz w:val="32"/>
          <w:szCs w:val="32"/>
        </w:rPr>
        <w:t>商务发展</w:t>
      </w:r>
      <w:r w:rsidR="00173EB6">
        <w:rPr>
          <w:rFonts w:ascii="Times New Roman" w:eastAsia="仿宋" w:hAnsi="Times New Roman"/>
          <w:sz w:val="32"/>
          <w:szCs w:val="32"/>
        </w:rPr>
        <w:t>“</w:t>
      </w:r>
      <w:r w:rsidR="00173EB6">
        <w:rPr>
          <w:rFonts w:ascii="Times New Roman" w:eastAsia="仿宋" w:hAnsi="Times New Roman" w:hint="eastAsia"/>
          <w:sz w:val="32"/>
          <w:szCs w:val="32"/>
        </w:rPr>
        <w:t>十四五</w:t>
      </w:r>
      <w:r w:rsidR="00173EB6">
        <w:rPr>
          <w:rFonts w:ascii="Times New Roman" w:eastAsia="仿宋" w:hAnsi="Times New Roman"/>
          <w:sz w:val="32"/>
          <w:szCs w:val="32"/>
        </w:rPr>
        <w:t>”</w:t>
      </w:r>
      <w:r w:rsidR="00173EB6">
        <w:rPr>
          <w:rFonts w:ascii="Times New Roman" w:eastAsia="仿宋" w:hAnsi="Times New Roman" w:hint="eastAsia"/>
          <w:sz w:val="32"/>
          <w:szCs w:val="32"/>
        </w:rPr>
        <w:t>规划</w:t>
      </w:r>
      <w:r w:rsidR="00173EB6">
        <w:rPr>
          <w:rFonts w:ascii="Times New Roman" w:eastAsia="仿宋" w:hAnsi="Times New Roman"/>
          <w:sz w:val="32"/>
          <w:szCs w:val="32"/>
        </w:rPr>
        <w:t>》</w:t>
      </w:r>
      <w:r w:rsidR="00173EB6">
        <w:rPr>
          <w:rFonts w:ascii="Times New Roman" w:eastAsia="仿宋" w:hAnsi="Times New Roman" w:hint="eastAsia"/>
          <w:sz w:val="32"/>
          <w:szCs w:val="32"/>
        </w:rPr>
        <w:t>和</w:t>
      </w:r>
      <w:r w:rsidR="00173EB6">
        <w:rPr>
          <w:rFonts w:ascii="Times New Roman" w:eastAsia="仿宋" w:hAnsi="Times New Roman"/>
          <w:sz w:val="32"/>
          <w:szCs w:val="32"/>
        </w:rPr>
        <w:t>《</w:t>
      </w:r>
      <w:r w:rsidR="00173EB6">
        <w:rPr>
          <w:rFonts w:ascii="Times New Roman" w:eastAsia="仿宋" w:hAnsi="Times New Roman" w:hint="eastAsia"/>
          <w:sz w:val="32"/>
          <w:szCs w:val="32"/>
        </w:rPr>
        <w:t>天津市</w:t>
      </w:r>
      <w:r w:rsidR="00173EB6">
        <w:rPr>
          <w:rFonts w:ascii="Times New Roman" w:eastAsia="仿宋" w:hAnsi="Times New Roman"/>
          <w:sz w:val="32"/>
          <w:szCs w:val="32"/>
        </w:rPr>
        <w:t>红桥区国民经济和社会发展第十四个五年规划和二</w:t>
      </w:r>
      <w:r w:rsidR="00173EB6">
        <w:rPr>
          <w:rFonts w:ascii="Times New Roman" w:eastAsia="仿宋" w:hAnsi="Times New Roman" w:hint="eastAsia"/>
          <w:sz w:val="32"/>
          <w:szCs w:val="32"/>
        </w:rPr>
        <w:t>0</w:t>
      </w:r>
      <w:r w:rsidR="00173EB6">
        <w:rPr>
          <w:rFonts w:ascii="Times New Roman" w:eastAsia="仿宋" w:hAnsi="Times New Roman" w:hint="eastAsia"/>
          <w:sz w:val="32"/>
          <w:szCs w:val="32"/>
        </w:rPr>
        <w:t>三</w:t>
      </w:r>
      <w:r w:rsidR="00173EB6">
        <w:rPr>
          <w:rFonts w:ascii="Times New Roman" w:eastAsia="仿宋" w:hAnsi="Times New Roman"/>
          <w:sz w:val="32"/>
          <w:szCs w:val="32"/>
        </w:rPr>
        <w:t>五年远景目标</w:t>
      </w:r>
      <w:r w:rsidR="00173EB6">
        <w:rPr>
          <w:rFonts w:ascii="Times New Roman" w:eastAsia="仿宋" w:hAnsi="Times New Roman" w:hint="eastAsia"/>
          <w:sz w:val="32"/>
          <w:szCs w:val="32"/>
        </w:rPr>
        <w:t>纲要</w:t>
      </w:r>
      <w:r w:rsidR="00173EB6">
        <w:rPr>
          <w:rFonts w:ascii="Times New Roman" w:eastAsia="仿宋" w:hAnsi="Times New Roman"/>
          <w:sz w:val="32"/>
          <w:szCs w:val="32"/>
        </w:rPr>
        <w:t>》</w:t>
      </w:r>
      <w:r w:rsidR="00173EB6">
        <w:rPr>
          <w:rFonts w:ascii="Times New Roman" w:eastAsia="仿宋" w:hAnsi="Times New Roman" w:hint="eastAsia"/>
          <w:sz w:val="32"/>
          <w:szCs w:val="32"/>
        </w:rPr>
        <w:t>，</w:t>
      </w:r>
      <w:r w:rsidR="00173EB6">
        <w:rPr>
          <w:rFonts w:ascii="Times New Roman" w:eastAsia="仿宋" w:hAnsi="Times New Roman"/>
          <w:sz w:val="32"/>
          <w:szCs w:val="32"/>
        </w:rPr>
        <w:t>编制本规划。</w:t>
      </w:r>
    </w:p>
    <w:p w:rsidR="00D1694E" w:rsidRPr="00FF6901" w:rsidRDefault="003E55AE" w:rsidP="008C35B1">
      <w:pPr>
        <w:spacing w:line="600" w:lineRule="exact"/>
        <w:ind w:firstLineChars="200" w:firstLine="640"/>
        <w:rPr>
          <w:rFonts w:ascii="Times New Roman" w:eastAsia="黑体" w:hAnsi="Times New Roman"/>
          <w:sz w:val="32"/>
          <w:szCs w:val="32"/>
        </w:rPr>
      </w:pPr>
      <w:r w:rsidRPr="00FF6901">
        <w:rPr>
          <w:rFonts w:ascii="Times New Roman" w:eastAsia="黑体" w:hAnsi="Times New Roman"/>
          <w:sz w:val="32"/>
          <w:szCs w:val="32"/>
        </w:rPr>
        <w:t>一、</w:t>
      </w:r>
      <w:r w:rsidR="00984474" w:rsidRPr="00FF6901">
        <w:rPr>
          <w:rFonts w:ascii="Times New Roman" w:eastAsia="黑体" w:hAnsi="Times New Roman"/>
          <w:sz w:val="32"/>
          <w:szCs w:val="32"/>
        </w:rPr>
        <w:t>“</w:t>
      </w:r>
      <w:r w:rsidR="00984474" w:rsidRPr="00FF6901">
        <w:rPr>
          <w:rFonts w:ascii="Times New Roman" w:eastAsia="黑体" w:hAnsi="Times New Roman"/>
          <w:sz w:val="32"/>
          <w:szCs w:val="32"/>
        </w:rPr>
        <w:t>十三五</w:t>
      </w:r>
      <w:r w:rsidR="00984474" w:rsidRPr="00FF6901">
        <w:rPr>
          <w:rFonts w:ascii="Times New Roman" w:eastAsia="黑体" w:hAnsi="Times New Roman"/>
          <w:sz w:val="32"/>
          <w:szCs w:val="32"/>
        </w:rPr>
        <w:t>”</w:t>
      </w:r>
      <w:r w:rsidR="00B74F49">
        <w:rPr>
          <w:rFonts w:ascii="Times New Roman" w:eastAsia="黑体" w:hAnsi="Times New Roman" w:hint="eastAsia"/>
          <w:sz w:val="32"/>
          <w:szCs w:val="32"/>
        </w:rPr>
        <w:t>时期红桥区</w:t>
      </w:r>
      <w:r w:rsidR="00B74F49">
        <w:rPr>
          <w:rFonts w:ascii="Times New Roman" w:eastAsia="黑体" w:hAnsi="Times New Roman"/>
          <w:sz w:val="32"/>
          <w:szCs w:val="32"/>
        </w:rPr>
        <w:t>商务商贸业发展取得的成就</w:t>
      </w:r>
    </w:p>
    <w:p w:rsidR="00D1694E" w:rsidRPr="00FF6901" w:rsidRDefault="00B74F49" w:rsidP="008C35B1">
      <w:pPr>
        <w:spacing w:line="600" w:lineRule="exact"/>
        <w:ind w:firstLine="645"/>
        <w:rPr>
          <w:rFonts w:ascii="Times New Roman" w:eastAsia="仿宋_GB2312" w:hAnsi="Times New Roman"/>
          <w:sz w:val="32"/>
        </w:rPr>
      </w:pPr>
      <w:r w:rsidRPr="00FF6901">
        <w:rPr>
          <w:rFonts w:ascii="Times New Roman" w:eastAsia="仿宋_GB2312" w:hAnsi="Times New Roman"/>
          <w:sz w:val="32"/>
        </w:rPr>
        <w:t xml:space="preserve"> </w:t>
      </w:r>
      <w:r w:rsidR="00504B98" w:rsidRPr="00FF6901">
        <w:rPr>
          <w:rFonts w:ascii="Times New Roman" w:eastAsia="仿宋_GB2312" w:hAnsi="Times New Roman"/>
          <w:sz w:val="32"/>
        </w:rPr>
        <w:t>“</w:t>
      </w:r>
      <w:r w:rsidR="00504B98" w:rsidRPr="00FF6901">
        <w:rPr>
          <w:rFonts w:ascii="Times New Roman" w:eastAsia="仿宋_GB2312" w:hAnsi="Times New Roman"/>
          <w:sz w:val="32"/>
        </w:rPr>
        <w:t>十三五</w:t>
      </w:r>
      <w:r w:rsidR="00504B98" w:rsidRPr="00FF6901">
        <w:rPr>
          <w:rFonts w:ascii="Times New Roman" w:eastAsia="仿宋_GB2312" w:hAnsi="Times New Roman"/>
          <w:sz w:val="32"/>
        </w:rPr>
        <w:t>”</w:t>
      </w:r>
      <w:r w:rsidR="003E55AE" w:rsidRPr="00FF6901">
        <w:rPr>
          <w:rFonts w:ascii="Times New Roman" w:eastAsia="仿宋_GB2312" w:hAnsi="Times New Roman"/>
          <w:sz w:val="32"/>
        </w:rPr>
        <w:t>时期，我区</w:t>
      </w:r>
      <w:r w:rsidR="00D15CE3" w:rsidRPr="00FF6901">
        <w:rPr>
          <w:rFonts w:ascii="Times New Roman" w:eastAsia="仿宋_GB2312" w:hAnsi="Times New Roman"/>
          <w:color w:val="000000"/>
          <w:sz w:val="32"/>
          <w:szCs w:val="32"/>
        </w:rPr>
        <w:t>坚持以习近平新时代中国特色社会主义思想为指导，</w:t>
      </w:r>
      <w:r w:rsidR="00D15CE3" w:rsidRPr="00FF6901">
        <w:rPr>
          <w:rFonts w:ascii="Times New Roman" w:eastAsia="仿宋_GB2312" w:hAnsi="Times New Roman"/>
          <w:sz w:val="32"/>
        </w:rPr>
        <w:t>深入贯彻落</w:t>
      </w:r>
      <w:proofErr w:type="gramStart"/>
      <w:r w:rsidR="00D15CE3" w:rsidRPr="00FF6901">
        <w:rPr>
          <w:rFonts w:ascii="Times New Roman" w:eastAsia="仿宋_GB2312" w:hAnsi="Times New Roman"/>
          <w:sz w:val="32"/>
        </w:rPr>
        <w:t>实习近</w:t>
      </w:r>
      <w:proofErr w:type="gramEnd"/>
      <w:r w:rsidR="00D15CE3" w:rsidRPr="00FF6901">
        <w:rPr>
          <w:rFonts w:ascii="Times New Roman" w:eastAsia="仿宋_GB2312" w:hAnsi="Times New Roman"/>
          <w:sz w:val="32"/>
        </w:rPr>
        <w:t>平总书记对天津工作</w:t>
      </w:r>
      <w:r w:rsidR="00D15CE3" w:rsidRPr="00FF6901">
        <w:rPr>
          <w:rFonts w:ascii="Times New Roman" w:eastAsia="仿宋_GB2312" w:hAnsi="Times New Roman"/>
          <w:sz w:val="32"/>
        </w:rPr>
        <w:t>“</w:t>
      </w:r>
      <w:r w:rsidR="00D15CE3" w:rsidRPr="00FF6901">
        <w:rPr>
          <w:rFonts w:ascii="Times New Roman" w:eastAsia="仿宋_GB2312" w:hAnsi="Times New Roman"/>
          <w:sz w:val="32"/>
        </w:rPr>
        <w:t>三个着力</w:t>
      </w:r>
      <w:r w:rsidR="00D15CE3" w:rsidRPr="00FF6901">
        <w:rPr>
          <w:rFonts w:ascii="Times New Roman" w:eastAsia="仿宋_GB2312" w:hAnsi="Times New Roman"/>
          <w:sz w:val="32"/>
        </w:rPr>
        <w:t>”</w:t>
      </w:r>
      <w:r w:rsidR="00D15CE3" w:rsidRPr="00FF6901">
        <w:rPr>
          <w:rFonts w:ascii="Times New Roman" w:eastAsia="仿宋_GB2312" w:hAnsi="Times New Roman"/>
          <w:sz w:val="32"/>
        </w:rPr>
        <w:t>重要要求和一系列重要指示批示精神，紧紧围绕</w:t>
      </w:r>
      <w:r w:rsidR="00D15CE3" w:rsidRPr="00FF6901">
        <w:rPr>
          <w:rFonts w:ascii="Times New Roman" w:eastAsia="仿宋_GB2312" w:hAnsi="Times New Roman"/>
          <w:color w:val="000000"/>
          <w:sz w:val="32"/>
          <w:szCs w:val="32"/>
        </w:rPr>
        <w:t>打造绿色城区、建设美丽红桥，</w:t>
      </w:r>
      <w:r w:rsidR="00233AF3" w:rsidRPr="00FF6901">
        <w:rPr>
          <w:rFonts w:ascii="Times New Roman" w:eastAsia="仿宋_GB2312" w:hAnsi="Times New Roman"/>
          <w:sz w:val="32"/>
        </w:rPr>
        <w:t>大力</w:t>
      </w:r>
      <w:r w:rsidR="003E55AE" w:rsidRPr="00FF6901">
        <w:rPr>
          <w:rFonts w:ascii="Times New Roman" w:eastAsia="仿宋_GB2312" w:hAnsi="Times New Roman"/>
          <w:sz w:val="32"/>
        </w:rPr>
        <w:t>推动区域商务商贸业发展，取得了</w:t>
      </w:r>
      <w:r w:rsidR="00D15CE3" w:rsidRPr="00FF6901">
        <w:rPr>
          <w:rFonts w:ascii="Times New Roman" w:eastAsia="仿宋_GB2312" w:hAnsi="Times New Roman"/>
          <w:sz w:val="32"/>
        </w:rPr>
        <w:t>积极成效</w:t>
      </w:r>
      <w:r w:rsidR="003E55AE" w:rsidRPr="00FF6901">
        <w:rPr>
          <w:rFonts w:ascii="Times New Roman" w:eastAsia="仿宋_GB2312" w:hAnsi="Times New Roman"/>
          <w:sz w:val="32"/>
        </w:rPr>
        <w:t>：</w:t>
      </w:r>
    </w:p>
    <w:p w:rsidR="00EB59CA" w:rsidRPr="00FF6901" w:rsidRDefault="00EB59CA" w:rsidP="008C35B1">
      <w:pPr>
        <w:spacing w:line="600" w:lineRule="exact"/>
        <w:ind w:firstLine="645"/>
        <w:rPr>
          <w:rFonts w:ascii="Times New Roman" w:eastAsia="仿宋_GB2312" w:hAnsi="Times New Roman"/>
          <w:sz w:val="32"/>
        </w:rPr>
      </w:pPr>
      <w:r w:rsidRPr="00FF6901">
        <w:rPr>
          <w:rFonts w:ascii="Times New Roman" w:eastAsia="仿宋_GB2312" w:hAnsi="Times New Roman"/>
          <w:b/>
          <w:sz w:val="32"/>
        </w:rPr>
        <w:t>重点商贸项目建设扎实推进。</w:t>
      </w:r>
      <w:r w:rsidRPr="00FF6901">
        <w:rPr>
          <w:rFonts w:ascii="Times New Roman" w:eastAsia="仿宋_GB2312" w:hAnsi="Times New Roman"/>
          <w:sz w:val="32"/>
        </w:rPr>
        <w:t>陆家</w:t>
      </w:r>
      <w:proofErr w:type="gramStart"/>
      <w:r w:rsidRPr="00FF6901">
        <w:rPr>
          <w:rFonts w:ascii="Times New Roman" w:eastAsia="仿宋_GB2312" w:hAnsi="Times New Roman"/>
          <w:sz w:val="32"/>
        </w:rPr>
        <w:t>嘴商业</w:t>
      </w:r>
      <w:proofErr w:type="gramEnd"/>
      <w:r w:rsidRPr="00FF6901">
        <w:rPr>
          <w:rFonts w:ascii="Times New Roman" w:eastAsia="仿宋_GB2312" w:hAnsi="Times New Roman"/>
          <w:sz w:val="32"/>
        </w:rPr>
        <w:t>综合体、万怡酒店等优质商贸项目实现开业运营，有力提升了我区商业品质和对外影响力。成功对</w:t>
      </w:r>
      <w:proofErr w:type="gramStart"/>
      <w:r w:rsidRPr="00FF6901">
        <w:rPr>
          <w:rFonts w:ascii="Times New Roman" w:eastAsia="仿宋_GB2312" w:hAnsi="Times New Roman"/>
          <w:sz w:val="32"/>
        </w:rPr>
        <w:t>水游城</w:t>
      </w:r>
      <w:proofErr w:type="gramEnd"/>
      <w:r w:rsidRPr="00FF6901">
        <w:rPr>
          <w:rFonts w:ascii="Times New Roman" w:eastAsia="仿宋_GB2312" w:hAnsi="Times New Roman"/>
          <w:sz w:val="32"/>
        </w:rPr>
        <w:t>、欧亚达等重点商业综合体实施提升改造和业态调整，在硬件上实施了外檐夜景亮化提升和部分楼层改造，在软件上持续加大招商引资力度，引进</w:t>
      </w:r>
      <w:r w:rsidRPr="00FF6901">
        <w:rPr>
          <w:rFonts w:ascii="Times New Roman" w:eastAsia="仿宋_GB2312" w:hAnsi="Times New Roman"/>
          <w:sz w:val="32"/>
        </w:rPr>
        <w:lastRenderedPageBreak/>
        <w:t>华为、小米、周大福等多个知名商业品牌，进一步丰富了业态，带动了客流，提高了效益。</w:t>
      </w:r>
    </w:p>
    <w:p w:rsidR="004871E0" w:rsidRPr="00FF6901" w:rsidRDefault="0091306B" w:rsidP="008C35B1">
      <w:pPr>
        <w:spacing w:line="600" w:lineRule="exact"/>
        <w:ind w:firstLine="645"/>
        <w:rPr>
          <w:rFonts w:ascii="Times New Roman" w:eastAsia="仿宋_GB2312" w:hAnsi="Times New Roman"/>
          <w:color w:val="000000" w:themeColor="text1"/>
          <w:sz w:val="32"/>
          <w:szCs w:val="32"/>
        </w:rPr>
      </w:pPr>
      <w:r w:rsidRPr="00FF6901">
        <w:rPr>
          <w:rFonts w:ascii="Times New Roman" w:eastAsia="仿宋_GB2312" w:hAnsi="Times New Roman"/>
          <w:b/>
          <w:sz w:val="32"/>
        </w:rPr>
        <w:t>消费聚集区建设实现突破。</w:t>
      </w:r>
      <w:r w:rsidR="004871E0" w:rsidRPr="00FF6901">
        <w:rPr>
          <w:rFonts w:ascii="Times New Roman" w:eastAsia="仿宋_GB2312" w:hAnsi="Times New Roman"/>
          <w:sz w:val="32"/>
        </w:rPr>
        <w:t>按照市委、市政府大力发展夜间经济的工作要求和部署，按照政府引导、企业主导、社会参与、市场化运作的方式，本着找准定位、立足特色、错位经营、差异化发展的思路，打造了运河新天地、摩天轮、凯莱赛、新五爱道四个夜间经济聚集地</w:t>
      </w:r>
      <w:r w:rsidR="00AF66DB" w:rsidRPr="00FF6901">
        <w:rPr>
          <w:rFonts w:ascii="Times New Roman" w:eastAsia="仿宋_GB2312" w:hAnsi="Times New Roman"/>
          <w:sz w:val="32"/>
        </w:rPr>
        <w:t>，实现了经济效益和社会效益双丰收</w:t>
      </w:r>
      <w:r w:rsidR="004871E0" w:rsidRPr="00FF6901">
        <w:rPr>
          <w:rFonts w:ascii="Times New Roman" w:eastAsia="仿宋_GB2312" w:hAnsi="Times New Roman"/>
          <w:sz w:val="32"/>
        </w:rPr>
        <w:t>。</w:t>
      </w:r>
      <w:r w:rsidR="004871E0" w:rsidRPr="00FF6901">
        <w:rPr>
          <w:rFonts w:ascii="Times New Roman" w:eastAsia="仿宋_GB2312" w:hAnsi="Times New Roman"/>
          <w:color w:val="000000" w:themeColor="text1"/>
          <w:sz w:val="32"/>
          <w:szCs w:val="32"/>
        </w:rPr>
        <w:t>运河新天地夜市在全市率先开业，得到市委、市政府主要领导的亲自调研指导。我区夜市也得到了新闻联播、新华网</w:t>
      </w:r>
      <w:proofErr w:type="gramStart"/>
      <w:r w:rsidR="004871E0" w:rsidRPr="00FF6901">
        <w:rPr>
          <w:rFonts w:ascii="Times New Roman" w:eastAsia="仿宋_GB2312" w:hAnsi="Times New Roman"/>
          <w:color w:val="000000" w:themeColor="text1"/>
          <w:sz w:val="32"/>
          <w:szCs w:val="32"/>
        </w:rPr>
        <w:t>等央媒</w:t>
      </w:r>
      <w:proofErr w:type="gramEnd"/>
      <w:r w:rsidR="004871E0" w:rsidRPr="00FF6901">
        <w:rPr>
          <w:rFonts w:ascii="Times New Roman" w:eastAsia="仿宋_GB2312" w:hAnsi="Times New Roman"/>
          <w:color w:val="000000" w:themeColor="text1"/>
          <w:sz w:val="32"/>
          <w:szCs w:val="32"/>
        </w:rPr>
        <w:t>的关注和刊播。</w:t>
      </w:r>
    </w:p>
    <w:p w:rsidR="00E8041C" w:rsidRPr="00FF6901" w:rsidRDefault="00E8041C" w:rsidP="008C35B1">
      <w:pPr>
        <w:spacing w:line="600" w:lineRule="exact"/>
        <w:ind w:firstLine="645"/>
        <w:rPr>
          <w:rFonts w:ascii="Times New Roman" w:eastAsia="仿宋_GB2312" w:hAnsi="Times New Roman"/>
          <w:b/>
          <w:color w:val="000000" w:themeColor="text1"/>
          <w:sz w:val="32"/>
          <w:szCs w:val="32"/>
        </w:rPr>
      </w:pPr>
      <w:r w:rsidRPr="00FF6901">
        <w:rPr>
          <w:rFonts w:ascii="Times New Roman" w:eastAsia="仿宋_GB2312" w:hAnsi="Times New Roman"/>
          <w:b/>
          <w:color w:val="000000" w:themeColor="text1"/>
          <w:sz w:val="32"/>
          <w:szCs w:val="32"/>
        </w:rPr>
        <w:t>商务楼宇对产业的承载能力显著增强。</w:t>
      </w:r>
      <w:r w:rsidR="00FC17EA" w:rsidRPr="00FF6901">
        <w:rPr>
          <w:rFonts w:ascii="Times New Roman" w:eastAsia="仿宋_GB2312" w:hAnsi="Times New Roman"/>
          <w:color w:val="000000" w:themeColor="text1"/>
          <w:sz w:val="32"/>
          <w:szCs w:val="32"/>
        </w:rPr>
        <w:t>建设了陆家嘴金融广场、大成广场、</w:t>
      </w:r>
      <w:proofErr w:type="gramStart"/>
      <w:r w:rsidR="00FC17EA" w:rsidRPr="00FF6901">
        <w:rPr>
          <w:rFonts w:ascii="Times New Roman" w:eastAsia="仿宋_GB2312" w:hAnsi="Times New Roman"/>
          <w:color w:val="000000" w:themeColor="text1"/>
          <w:sz w:val="32"/>
          <w:szCs w:val="32"/>
        </w:rPr>
        <w:t>正融科技</w:t>
      </w:r>
      <w:proofErr w:type="gramEnd"/>
      <w:r w:rsidR="00FC17EA" w:rsidRPr="00FF6901">
        <w:rPr>
          <w:rFonts w:ascii="Times New Roman" w:eastAsia="仿宋_GB2312" w:hAnsi="Times New Roman"/>
          <w:color w:val="000000" w:themeColor="text1"/>
          <w:sz w:val="32"/>
          <w:szCs w:val="32"/>
        </w:rPr>
        <w:t>大厦等</w:t>
      </w:r>
      <w:r w:rsidR="00AB3194" w:rsidRPr="00FF6901">
        <w:rPr>
          <w:rFonts w:ascii="Times New Roman" w:eastAsia="仿宋_GB2312" w:hAnsi="Times New Roman"/>
          <w:color w:val="000000" w:themeColor="text1"/>
          <w:sz w:val="32"/>
          <w:szCs w:val="32"/>
        </w:rPr>
        <w:t>高端</w:t>
      </w:r>
      <w:r w:rsidR="00FC17EA" w:rsidRPr="00FF6901">
        <w:rPr>
          <w:rFonts w:ascii="Times New Roman" w:eastAsia="仿宋_GB2312" w:hAnsi="Times New Roman"/>
          <w:color w:val="000000" w:themeColor="text1"/>
          <w:sz w:val="32"/>
          <w:szCs w:val="32"/>
        </w:rPr>
        <w:t>商务楼宇载体，新增载体面积</w:t>
      </w:r>
      <w:r w:rsidR="005E6D6B" w:rsidRPr="00FF6901">
        <w:rPr>
          <w:rFonts w:ascii="Times New Roman" w:eastAsia="仿宋_GB2312" w:hAnsi="Times New Roman"/>
          <w:color w:val="000000" w:themeColor="text1"/>
          <w:sz w:val="32"/>
          <w:szCs w:val="32"/>
        </w:rPr>
        <w:t>45.5</w:t>
      </w:r>
      <w:r w:rsidR="005E6D6B" w:rsidRPr="00FF6901">
        <w:rPr>
          <w:rFonts w:ascii="Times New Roman" w:eastAsia="仿宋_GB2312" w:hAnsi="Times New Roman"/>
          <w:color w:val="000000" w:themeColor="text1"/>
          <w:sz w:val="32"/>
          <w:szCs w:val="32"/>
        </w:rPr>
        <w:t>万平方米</w:t>
      </w:r>
      <w:r w:rsidR="00F2051D" w:rsidRPr="00FF6901">
        <w:rPr>
          <w:rFonts w:ascii="Times New Roman" w:eastAsia="仿宋_GB2312" w:hAnsi="Times New Roman"/>
          <w:color w:val="000000" w:themeColor="text1"/>
          <w:sz w:val="32"/>
          <w:szCs w:val="32"/>
        </w:rPr>
        <w:t>，累计盘活空置</w:t>
      </w:r>
      <w:r w:rsidR="00AB3194" w:rsidRPr="00FF6901">
        <w:rPr>
          <w:rFonts w:ascii="Times New Roman" w:eastAsia="仿宋_GB2312" w:hAnsi="Times New Roman"/>
          <w:color w:val="000000" w:themeColor="text1"/>
          <w:sz w:val="32"/>
          <w:szCs w:val="32"/>
        </w:rPr>
        <w:t>载体</w:t>
      </w:r>
      <w:r w:rsidR="00F2051D" w:rsidRPr="00FF6901">
        <w:rPr>
          <w:rFonts w:ascii="Times New Roman" w:eastAsia="仿宋_GB2312" w:hAnsi="Times New Roman"/>
          <w:color w:val="000000" w:themeColor="text1"/>
          <w:sz w:val="32"/>
          <w:szCs w:val="32"/>
        </w:rPr>
        <w:t>50</w:t>
      </w:r>
      <w:r w:rsidR="00F2051D" w:rsidRPr="00FF6901">
        <w:rPr>
          <w:rFonts w:ascii="Times New Roman" w:eastAsia="仿宋_GB2312" w:hAnsi="Times New Roman"/>
          <w:color w:val="000000" w:themeColor="text1"/>
          <w:sz w:val="32"/>
          <w:szCs w:val="32"/>
        </w:rPr>
        <w:t>余万平方米，</w:t>
      </w:r>
      <w:r w:rsidR="00AB3194" w:rsidRPr="00FF6901">
        <w:rPr>
          <w:rFonts w:ascii="Times New Roman" w:eastAsia="仿宋_GB2312" w:hAnsi="Times New Roman"/>
          <w:color w:val="000000" w:themeColor="text1"/>
          <w:sz w:val="32"/>
          <w:szCs w:val="32"/>
        </w:rPr>
        <w:t>引进了一批优质规模企业，</w:t>
      </w:r>
      <w:r w:rsidR="00D80B71" w:rsidRPr="00FF6901">
        <w:rPr>
          <w:rFonts w:ascii="Times New Roman" w:eastAsia="仿宋_GB2312" w:hAnsi="Times New Roman"/>
          <w:color w:val="000000" w:themeColor="text1"/>
          <w:sz w:val="32"/>
          <w:szCs w:val="32"/>
        </w:rPr>
        <w:t>提高了产业承接能力和产业集聚水平。</w:t>
      </w:r>
      <w:r w:rsidR="00F2051D" w:rsidRPr="00FF6901">
        <w:rPr>
          <w:rFonts w:ascii="Times New Roman" w:eastAsia="仿宋_GB2312" w:hAnsi="Times New Roman"/>
          <w:sz w:val="32"/>
          <w:szCs w:val="32"/>
        </w:rPr>
        <w:t>打造红桥区楼宇经济数据库，及时掌握全区商务楼宇面积、入驻企业情况等核心信息，为</w:t>
      </w:r>
      <w:r w:rsidR="00CF1ACB" w:rsidRPr="00FF6901">
        <w:rPr>
          <w:rFonts w:ascii="Times New Roman" w:eastAsia="仿宋_GB2312" w:hAnsi="Times New Roman"/>
          <w:sz w:val="32"/>
          <w:szCs w:val="32"/>
        </w:rPr>
        <w:t>做好</w:t>
      </w:r>
      <w:r w:rsidR="00D80B71" w:rsidRPr="00FF6901">
        <w:rPr>
          <w:rFonts w:ascii="Times New Roman" w:eastAsia="仿宋_GB2312" w:hAnsi="Times New Roman"/>
          <w:sz w:val="32"/>
          <w:szCs w:val="32"/>
        </w:rPr>
        <w:t>我区商务楼宇精细化管理</w:t>
      </w:r>
      <w:r w:rsidR="00CF1ACB" w:rsidRPr="00FF6901">
        <w:rPr>
          <w:rFonts w:ascii="Times New Roman" w:eastAsia="仿宋_GB2312" w:hAnsi="Times New Roman"/>
          <w:sz w:val="32"/>
          <w:szCs w:val="32"/>
        </w:rPr>
        <w:t>工作</w:t>
      </w:r>
      <w:r w:rsidR="00F2051D" w:rsidRPr="00FF6901">
        <w:rPr>
          <w:rFonts w:ascii="Times New Roman" w:eastAsia="仿宋_GB2312" w:hAnsi="Times New Roman"/>
          <w:sz w:val="32"/>
          <w:szCs w:val="32"/>
        </w:rPr>
        <w:t>夯实了基础。</w:t>
      </w:r>
    </w:p>
    <w:p w:rsidR="00AF66DB" w:rsidRPr="00FF6901" w:rsidRDefault="00AF66DB" w:rsidP="008C35B1">
      <w:pPr>
        <w:spacing w:line="600" w:lineRule="exact"/>
        <w:ind w:firstLine="645"/>
        <w:rPr>
          <w:rFonts w:ascii="Times New Roman" w:eastAsia="仿宋_GB2312" w:hAnsi="Times New Roman"/>
          <w:sz w:val="32"/>
        </w:rPr>
      </w:pPr>
      <w:r w:rsidRPr="00FF6901">
        <w:rPr>
          <w:rFonts w:ascii="Times New Roman" w:eastAsia="仿宋_GB2312" w:hAnsi="Times New Roman"/>
          <w:b/>
          <w:color w:val="000000" w:themeColor="text1"/>
          <w:sz w:val="32"/>
          <w:szCs w:val="32"/>
        </w:rPr>
        <w:t>便民商业发展水平得到提升。</w:t>
      </w:r>
      <w:r w:rsidR="00BB1AE9" w:rsidRPr="00FF6901">
        <w:rPr>
          <w:rFonts w:ascii="Times New Roman" w:eastAsia="仿宋_GB2312" w:hAnsi="Times New Roman"/>
          <w:color w:val="000000" w:themeColor="text1"/>
          <w:sz w:val="32"/>
          <w:szCs w:val="32"/>
        </w:rPr>
        <w:t>采取提升改造与新建并举的方式，大力推动我区标准化菜市场建设，十四五时期在营菜市场达到</w:t>
      </w:r>
      <w:r w:rsidR="00BB1AE9" w:rsidRPr="00FF6901">
        <w:rPr>
          <w:rFonts w:ascii="Times New Roman" w:eastAsia="仿宋_GB2312" w:hAnsi="Times New Roman"/>
          <w:color w:val="000000" w:themeColor="text1"/>
          <w:sz w:val="32"/>
          <w:szCs w:val="32"/>
        </w:rPr>
        <w:t>20</w:t>
      </w:r>
      <w:r w:rsidR="00BB1AE9" w:rsidRPr="00FF6901">
        <w:rPr>
          <w:rFonts w:ascii="Times New Roman" w:eastAsia="仿宋_GB2312" w:hAnsi="Times New Roman"/>
          <w:color w:val="000000" w:themeColor="text1"/>
          <w:sz w:val="32"/>
          <w:szCs w:val="32"/>
        </w:rPr>
        <w:t>个，实现了区域全覆盖。按照全市创建卫生</w:t>
      </w:r>
      <w:r w:rsidR="00BB1AE9" w:rsidRPr="00FF6901">
        <w:rPr>
          <w:rFonts w:ascii="Times New Roman" w:eastAsia="仿宋_GB2312" w:hAnsi="Times New Roman"/>
          <w:sz w:val="32"/>
          <w:szCs w:val="32"/>
        </w:rPr>
        <w:t>城区要求，结合标准化菜市场建设，取缔了全部占路市场，消除了安全隐患，提高了环境卫生水平。</w:t>
      </w:r>
      <w:r w:rsidR="00F60E0D" w:rsidRPr="00FF6901">
        <w:rPr>
          <w:rFonts w:ascii="Times New Roman" w:eastAsia="仿宋_GB2312" w:hAnsi="Times New Roman"/>
          <w:sz w:val="32"/>
          <w:szCs w:val="32"/>
        </w:rPr>
        <w:t>积极利用现有载体推进社区生鲜店建设，满足了居民的多元化生活需求。</w:t>
      </w:r>
    </w:p>
    <w:p w:rsidR="005B4C59" w:rsidRPr="00FF6901" w:rsidRDefault="003E55AE" w:rsidP="008C35B1">
      <w:pPr>
        <w:spacing w:line="600" w:lineRule="exact"/>
        <w:ind w:firstLine="660"/>
        <w:rPr>
          <w:rFonts w:ascii="Times New Roman" w:eastAsia="仿宋_GB2312" w:hAnsi="Times New Roman"/>
          <w:sz w:val="32"/>
        </w:rPr>
      </w:pPr>
      <w:r w:rsidRPr="00FF6901">
        <w:rPr>
          <w:rFonts w:ascii="Times New Roman" w:eastAsia="仿宋_GB2312" w:hAnsi="Times New Roman"/>
          <w:b/>
          <w:sz w:val="32"/>
        </w:rPr>
        <w:lastRenderedPageBreak/>
        <w:t>繁荣</w:t>
      </w:r>
      <w:r w:rsidR="00D77C29" w:rsidRPr="00FF6901">
        <w:rPr>
          <w:rFonts w:ascii="Times New Roman" w:eastAsia="仿宋_GB2312" w:hAnsi="Times New Roman"/>
          <w:b/>
          <w:sz w:val="32"/>
        </w:rPr>
        <w:t>稳定</w:t>
      </w:r>
      <w:r w:rsidRPr="00FF6901">
        <w:rPr>
          <w:rFonts w:ascii="Times New Roman" w:eastAsia="仿宋_GB2312" w:hAnsi="Times New Roman"/>
          <w:b/>
          <w:sz w:val="32"/>
        </w:rPr>
        <w:t>市场</w:t>
      </w:r>
      <w:r w:rsidR="00D77C29" w:rsidRPr="00FF6901">
        <w:rPr>
          <w:rFonts w:ascii="Times New Roman" w:eastAsia="仿宋_GB2312" w:hAnsi="Times New Roman"/>
          <w:b/>
          <w:sz w:val="32"/>
        </w:rPr>
        <w:t>能力全面提高。</w:t>
      </w:r>
      <w:r w:rsidRPr="00FF6901">
        <w:rPr>
          <w:rFonts w:ascii="Times New Roman" w:eastAsia="仿宋_GB2312" w:hAnsi="Times New Roman"/>
          <w:sz w:val="32"/>
        </w:rPr>
        <w:t>“</w:t>
      </w:r>
      <w:r w:rsidRPr="00FF6901">
        <w:rPr>
          <w:rFonts w:ascii="Times New Roman" w:eastAsia="仿宋_GB2312" w:hAnsi="Times New Roman"/>
          <w:sz w:val="32"/>
        </w:rPr>
        <w:t>十</w:t>
      </w:r>
      <w:r w:rsidR="00D77C29" w:rsidRPr="00FF6901">
        <w:rPr>
          <w:rFonts w:ascii="Times New Roman" w:eastAsia="仿宋_GB2312" w:hAnsi="Times New Roman"/>
          <w:sz w:val="32"/>
        </w:rPr>
        <w:t>三</w:t>
      </w:r>
      <w:r w:rsidRPr="00FF6901">
        <w:rPr>
          <w:rFonts w:ascii="Times New Roman" w:eastAsia="仿宋_GB2312" w:hAnsi="Times New Roman"/>
          <w:sz w:val="32"/>
        </w:rPr>
        <w:t>五</w:t>
      </w:r>
      <w:r w:rsidRPr="00FF6901">
        <w:rPr>
          <w:rFonts w:ascii="Times New Roman" w:eastAsia="仿宋_GB2312" w:hAnsi="Times New Roman"/>
          <w:sz w:val="32"/>
        </w:rPr>
        <w:t>”</w:t>
      </w:r>
      <w:r w:rsidRPr="00FF6901">
        <w:rPr>
          <w:rFonts w:ascii="Times New Roman" w:eastAsia="仿宋_GB2312" w:hAnsi="Times New Roman"/>
          <w:sz w:val="32"/>
        </w:rPr>
        <w:t>期间，我区坚持以节造势，充分利用五一、中秋、十一、元旦、春节等节日的有利契机，组织开展</w:t>
      </w:r>
      <w:r w:rsidR="005B4C59" w:rsidRPr="00FF6901">
        <w:rPr>
          <w:rFonts w:ascii="Times New Roman" w:eastAsia="仿宋_GB2312" w:hAnsi="Times New Roman"/>
          <w:sz w:val="32"/>
        </w:rPr>
        <w:t>了</w:t>
      </w:r>
      <w:r w:rsidRPr="00FF6901">
        <w:rPr>
          <w:rFonts w:ascii="Times New Roman" w:eastAsia="仿宋_GB2312" w:hAnsi="Times New Roman"/>
          <w:sz w:val="32"/>
        </w:rPr>
        <w:t>多种形式、多个层次的活动，</w:t>
      </w:r>
      <w:r w:rsidR="00047FA2" w:rsidRPr="00FF6901">
        <w:rPr>
          <w:rFonts w:ascii="Times New Roman" w:eastAsia="仿宋_GB2312" w:hAnsi="Times New Roman"/>
          <w:sz w:val="32"/>
        </w:rPr>
        <w:t>特别是鼓励市场主体发放各种形式的优惠券，</w:t>
      </w:r>
      <w:r w:rsidRPr="00FF6901">
        <w:rPr>
          <w:rFonts w:ascii="Times New Roman" w:eastAsia="仿宋_GB2312" w:hAnsi="Times New Roman"/>
          <w:sz w:val="32"/>
        </w:rPr>
        <w:t>取得了良好的效果，拉动了需求，促进了消费，繁荣了市场。</w:t>
      </w:r>
      <w:r w:rsidR="005B4C59" w:rsidRPr="00FF6901">
        <w:rPr>
          <w:rFonts w:ascii="Times New Roman" w:eastAsia="仿宋_GB2312" w:hAnsi="Times New Roman"/>
          <w:sz w:val="32"/>
        </w:rPr>
        <w:t>成功应对新冠肺炎疫情给市场供应带来的压力，督促各大超市、菜市场提前准备，组织货源，增加市场供给，重点加大了生活必需品储备和投放量，保障了群众生活。</w:t>
      </w:r>
    </w:p>
    <w:p w:rsidR="00A843AE" w:rsidRPr="00FF6901" w:rsidRDefault="003E55AE" w:rsidP="008C35B1">
      <w:pPr>
        <w:spacing w:line="600" w:lineRule="exact"/>
        <w:ind w:firstLine="645"/>
        <w:rPr>
          <w:rFonts w:ascii="Times New Roman" w:eastAsia="仿宋_GB2312" w:hAnsi="Times New Roman"/>
          <w:sz w:val="32"/>
          <w:szCs w:val="32"/>
        </w:rPr>
      </w:pPr>
      <w:r w:rsidRPr="00FF6901">
        <w:rPr>
          <w:rFonts w:ascii="Times New Roman" w:eastAsia="仿宋_GB2312" w:hAnsi="Times New Roman"/>
          <w:sz w:val="32"/>
        </w:rPr>
        <w:t>我区的</w:t>
      </w:r>
      <w:r w:rsidR="000E74A5" w:rsidRPr="00FF6901">
        <w:rPr>
          <w:rFonts w:ascii="Times New Roman" w:eastAsia="仿宋_GB2312" w:hAnsi="Times New Roman"/>
          <w:sz w:val="32"/>
        </w:rPr>
        <w:t>商务</w:t>
      </w:r>
      <w:r w:rsidRPr="00FF6901">
        <w:rPr>
          <w:rFonts w:ascii="Times New Roman" w:eastAsia="仿宋_GB2312" w:hAnsi="Times New Roman"/>
          <w:sz w:val="32"/>
        </w:rPr>
        <w:t>商贸业虽然取得了较大发展，但也存在着</w:t>
      </w:r>
      <w:r w:rsidR="00CC4DF8" w:rsidRPr="00FF6901">
        <w:rPr>
          <w:rFonts w:ascii="Times New Roman" w:eastAsia="仿宋_GB2312" w:hAnsi="Times New Roman"/>
          <w:sz w:val="32"/>
        </w:rPr>
        <w:t>一定</w:t>
      </w:r>
      <w:r w:rsidRPr="00FF6901">
        <w:rPr>
          <w:rFonts w:ascii="Times New Roman" w:eastAsia="仿宋_GB2312" w:hAnsi="Times New Roman"/>
          <w:sz w:val="32"/>
        </w:rPr>
        <w:t>问题。一是总体规模</w:t>
      </w:r>
      <w:r w:rsidR="00CC4DF8" w:rsidRPr="00FF6901">
        <w:rPr>
          <w:rFonts w:ascii="Times New Roman" w:eastAsia="仿宋_GB2312" w:hAnsi="Times New Roman"/>
          <w:sz w:val="32"/>
        </w:rPr>
        <w:t>偏</w:t>
      </w:r>
      <w:r w:rsidRPr="00FF6901">
        <w:rPr>
          <w:rFonts w:ascii="Times New Roman" w:eastAsia="仿宋_GB2312" w:hAnsi="Times New Roman"/>
          <w:sz w:val="32"/>
        </w:rPr>
        <w:t>小。</w:t>
      </w:r>
      <w:r w:rsidRPr="00FF6901">
        <w:rPr>
          <w:rFonts w:ascii="Times New Roman" w:eastAsia="仿宋_GB2312" w:hAnsi="Times New Roman"/>
          <w:sz w:val="32"/>
          <w:szCs w:val="32"/>
        </w:rPr>
        <w:t>企业数量</w:t>
      </w:r>
      <w:r w:rsidR="00CF59F9" w:rsidRPr="00FF6901">
        <w:rPr>
          <w:rFonts w:ascii="Times New Roman" w:eastAsia="仿宋_GB2312" w:hAnsi="Times New Roman"/>
          <w:sz w:val="32"/>
          <w:szCs w:val="32"/>
        </w:rPr>
        <w:t>相对不多</w:t>
      </w:r>
      <w:r w:rsidRPr="00FF6901">
        <w:rPr>
          <w:rFonts w:ascii="Times New Roman" w:eastAsia="仿宋_GB2312" w:hAnsi="Times New Roman"/>
          <w:sz w:val="32"/>
          <w:szCs w:val="32"/>
        </w:rPr>
        <w:t>，尤其是限额以上企业少，</w:t>
      </w:r>
      <w:r w:rsidR="00CF59F9" w:rsidRPr="00FF6901">
        <w:rPr>
          <w:rFonts w:ascii="Times New Roman" w:eastAsia="仿宋_GB2312" w:hAnsi="Times New Roman"/>
          <w:sz w:val="32"/>
          <w:szCs w:val="32"/>
        </w:rPr>
        <w:t>有龙头带动作用的企业少，</w:t>
      </w:r>
      <w:r w:rsidR="00CC4DF8" w:rsidRPr="00FF6901">
        <w:rPr>
          <w:rFonts w:ascii="Times New Roman" w:eastAsia="仿宋_GB2312" w:hAnsi="Times New Roman"/>
          <w:sz w:val="32"/>
          <w:szCs w:val="32"/>
        </w:rPr>
        <w:t>与</w:t>
      </w:r>
      <w:proofErr w:type="gramStart"/>
      <w:r w:rsidR="00CC4DF8" w:rsidRPr="00FF6901">
        <w:rPr>
          <w:rFonts w:ascii="Times New Roman" w:eastAsia="仿宋_GB2312" w:hAnsi="Times New Roman"/>
          <w:sz w:val="32"/>
          <w:szCs w:val="32"/>
        </w:rPr>
        <w:t>市内先进</w:t>
      </w:r>
      <w:proofErr w:type="gramEnd"/>
      <w:r w:rsidR="00CC4DF8" w:rsidRPr="00FF6901">
        <w:rPr>
          <w:rFonts w:ascii="Times New Roman" w:eastAsia="仿宋_GB2312" w:hAnsi="Times New Roman"/>
          <w:sz w:val="32"/>
          <w:szCs w:val="32"/>
        </w:rPr>
        <w:t>区存在差距。</w:t>
      </w:r>
      <w:r w:rsidRPr="00FF6901">
        <w:rPr>
          <w:rFonts w:ascii="Times New Roman" w:eastAsia="仿宋_GB2312" w:hAnsi="Times New Roman"/>
          <w:sz w:val="32"/>
          <w:szCs w:val="32"/>
        </w:rPr>
        <w:t>二是商业载体分布不均。我区子牙河以北地区人口稠密，但缺少大型综合体，</w:t>
      </w:r>
      <w:r w:rsidR="00CF59F9" w:rsidRPr="00FF6901">
        <w:rPr>
          <w:rFonts w:ascii="Times New Roman" w:eastAsia="仿宋_GB2312" w:hAnsi="Times New Roman"/>
          <w:sz w:val="32"/>
          <w:szCs w:val="32"/>
        </w:rPr>
        <w:t>难以</w:t>
      </w:r>
      <w:r w:rsidRPr="00FF6901">
        <w:rPr>
          <w:rFonts w:ascii="Times New Roman" w:eastAsia="仿宋_GB2312" w:hAnsi="Times New Roman"/>
          <w:sz w:val="32"/>
          <w:szCs w:val="32"/>
        </w:rPr>
        <w:t>满足居民消费需求，造成居民购物不便，消费外流。</w:t>
      </w:r>
      <w:r w:rsidR="00CC4DF8" w:rsidRPr="00FF6901">
        <w:rPr>
          <w:rFonts w:ascii="Times New Roman" w:eastAsia="仿宋_GB2312" w:hAnsi="Times New Roman"/>
          <w:sz w:val="32"/>
          <w:szCs w:val="32"/>
        </w:rPr>
        <w:t>三是商业模式创新能力不足。在经营模式、营销策略、引进店铺品牌等方面</w:t>
      </w:r>
      <w:r w:rsidR="00047FA2" w:rsidRPr="00FF6901">
        <w:rPr>
          <w:rFonts w:ascii="Times New Roman" w:eastAsia="仿宋_GB2312" w:hAnsi="Times New Roman"/>
          <w:sz w:val="32"/>
          <w:szCs w:val="32"/>
        </w:rPr>
        <w:t>，存在差异化不足的问题，</w:t>
      </w:r>
      <w:proofErr w:type="gramStart"/>
      <w:r w:rsidR="00047FA2" w:rsidRPr="00FF6901">
        <w:rPr>
          <w:rFonts w:ascii="Times New Roman" w:eastAsia="仿宋_GB2312" w:hAnsi="Times New Roman"/>
          <w:sz w:val="32"/>
          <w:szCs w:val="32"/>
        </w:rPr>
        <w:t>亟待业态调整</w:t>
      </w:r>
      <w:proofErr w:type="gramEnd"/>
      <w:r w:rsidR="00047FA2" w:rsidRPr="00FF6901">
        <w:rPr>
          <w:rFonts w:ascii="Times New Roman" w:eastAsia="仿宋_GB2312" w:hAnsi="Times New Roman"/>
          <w:sz w:val="32"/>
          <w:szCs w:val="32"/>
        </w:rPr>
        <w:t>和更新。</w:t>
      </w:r>
      <w:r w:rsidR="00A843AE">
        <w:rPr>
          <w:rFonts w:ascii="Times New Roman" w:eastAsia="仿宋_GB2312" w:hAnsi="Times New Roman" w:hint="eastAsia"/>
          <w:sz w:val="32"/>
          <w:szCs w:val="32"/>
        </w:rPr>
        <w:t>四是商务楼宇整体发展水平有待提高。与先进地区相比，从硬件上看，我区商务楼宇的数量、规模、档次均有所不足；从软件上看，楼宇自身的物业管理能力、专业服务能力、招商引资能力等参差不齐、差距较为明显；从整体效果上，楼宇间功能互补性不强，招商质量和产出效益有待提高。</w:t>
      </w:r>
    </w:p>
    <w:p w:rsidR="00D1694E" w:rsidRPr="00FF6901" w:rsidRDefault="00984474" w:rsidP="008C35B1">
      <w:pPr>
        <w:spacing w:line="600" w:lineRule="exact"/>
        <w:ind w:firstLine="645"/>
        <w:jc w:val="left"/>
        <w:rPr>
          <w:rFonts w:ascii="Times New Roman" w:eastAsia="黑体" w:hAnsi="Times New Roman"/>
          <w:sz w:val="32"/>
        </w:rPr>
      </w:pPr>
      <w:r w:rsidRPr="00FF6901">
        <w:rPr>
          <w:rFonts w:ascii="Times New Roman" w:eastAsia="黑体" w:hAnsi="Times New Roman"/>
          <w:sz w:val="32"/>
        </w:rPr>
        <w:t>二、</w:t>
      </w:r>
      <w:r w:rsidR="003E55AE" w:rsidRPr="00FF6901">
        <w:rPr>
          <w:rFonts w:ascii="Times New Roman" w:eastAsia="黑体" w:hAnsi="Times New Roman"/>
          <w:sz w:val="32"/>
        </w:rPr>
        <w:t>“</w:t>
      </w:r>
      <w:r w:rsidR="003E55AE" w:rsidRPr="00FF6901">
        <w:rPr>
          <w:rFonts w:ascii="Times New Roman" w:eastAsia="黑体" w:hAnsi="Times New Roman"/>
          <w:sz w:val="32"/>
        </w:rPr>
        <w:t>十四五</w:t>
      </w:r>
      <w:r w:rsidR="003E55AE" w:rsidRPr="00FF6901">
        <w:rPr>
          <w:rFonts w:ascii="Times New Roman" w:eastAsia="黑体" w:hAnsi="Times New Roman"/>
          <w:sz w:val="32"/>
        </w:rPr>
        <w:t>”</w:t>
      </w:r>
      <w:r w:rsidR="00B74F49">
        <w:rPr>
          <w:rFonts w:ascii="Times New Roman" w:eastAsia="黑体" w:hAnsi="Times New Roman" w:hint="eastAsia"/>
          <w:sz w:val="32"/>
        </w:rPr>
        <w:t>时期红桥区</w:t>
      </w:r>
      <w:r w:rsidR="00B74F49">
        <w:rPr>
          <w:rFonts w:ascii="Times New Roman" w:eastAsia="黑体" w:hAnsi="Times New Roman"/>
          <w:sz w:val="32"/>
        </w:rPr>
        <w:t>商务商贸业</w:t>
      </w:r>
      <w:r w:rsidRPr="00FF6901">
        <w:rPr>
          <w:rFonts w:ascii="Times New Roman" w:eastAsia="黑体" w:hAnsi="Times New Roman"/>
          <w:sz w:val="32"/>
        </w:rPr>
        <w:t>发展</w:t>
      </w:r>
      <w:r w:rsidR="00B74F49">
        <w:rPr>
          <w:rFonts w:ascii="Times New Roman" w:eastAsia="黑体" w:hAnsi="Times New Roman" w:hint="eastAsia"/>
          <w:sz w:val="32"/>
        </w:rPr>
        <w:t>面临</w:t>
      </w:r>
      <w:r w:rsidR="00B74F49">
        <w:rPr>
          <w:rFonts w:ascii="Times New Roman" w:eastAsia="黑体" w:hAnsi="Times New Roman"/>
          <w:sz w:val="32"/>
        </w:rPr>
        <w:t>的机遇和</w:t>
      </w:r>
      <w:r w:rsidR="00B74F49">
        <w:rPr>
          <w:rFonts w:ascii="Times New Roman" w:eastAsia="黑体" w:hAnsi="Times New Roman" w:hint="eastAsia"/>
          <w:sz w:val="32"/>
        </w:rPr>
        <w:t>挑战</w:t>
      </w:r>
    </w:p>
    <w:p w:rsidR="000C1413" w:rsidRPr="00FF6901" w:rsidRDefault="00984474" w:rsidP="008C35B1">
      <w:pPr>
        <w:pStyle w:val="a3"/>
        <w:spacing w:line="600" w:lineRule="exact"/>
        <w:ind w:firstLineChars="200" w:firstLine="643"/>
        <w:rPr>
          <w:rFonts w:ascii="Times New Roman" w:eastAsia="楷体" w:hAnsi="Times New Roman"/>
          <w:b/>
          <w:sz w:val="32"/>
        </w:rPr>
      </w:pPr>
      <w:r w:rsidRPr="00FF6901">
        <w:rPr>
          <w:rFonts w:ascii="Times New Roman" w:eastAsia="楷体" w:hAnsi="Times New Roman"/>
          <w:b/>
          <w:sz w:val="32"/>
        </w:rPr>
        <w:lastRenderedPageBreak/>
        <w:t>（一）</w:t>
      </w:r>
      <w:r w:rsidR="00B74F49">
        <w:rPr>
          <w:rFonts w:ascii="Times New Roman" w:eastAsia="楷体" w:hAnsi="Times New Roman" w:hint="eastAsia"/>
          <w:b/>
          <w:sz w:val="32"/>
        </w:rPr>
        <w:t>发展机遇</w:t>
      </w:r>
    </w:p>
    <w:p w:rsidR="000C1413" w:rsidRPr="00FF6901" w:rsidRDefault="00834512" w:rsidP="008C35B1">
      <w:pPr>
        <w:pStyle w:val="a3"/>
        <w:spacing w:line="600" w:lineRule="exact"/>
        <w:ind w:firstLineChars="200" w:firstLine="640"/>
        <w:rPr>
          <w:rFonts w:ascii="Times New Roman" w:eastAsia="仿宋_GB2312" w:hAnsi="Times New Roman"/>
          <w:sz w:val="32"/>
        </w:rPr>
      </w:pPr>
      <w:r w:rsidRPr="00FF6901">
        <w:rPr>
          <w:rFonts w:ascii="Times New Roman" w:eastAsia="仿宋_GB2312" w:hAnsi="Times New Roman"/>
          <w:sz w:val="32"/>
        </w:rPr>
        <w:t>随着脱贫攻坚任务的完成，我国已全面进入小康社会，居民收入平稳增长、消费结构升级、人口结构变化和城镇</w:t>
      </w:r>
      <w:proofErr w:type="gramStart"/>
      <w:r w:rsidRPr="00FF6901">
        <w:rPr>
          <w:rFonts w:ascii="Times New Roman" w:eastAsia="仿宋_GB2312" w:hAnsi="Times New Roman"/>
          <w:sz w:val="32"/>
        </w:rPr>
        <w:t>化快速</w:t>
      </w:r>
      <w:proofErr w:type="gramEnd"/>
      <w:r w:rsidRPr="00FF6901">
        <w:rPr>
          <w:rFonts w:ascii="Times New Roman" w:eastAsia="仿宋_GB2312" w:hAnsi="Times New Roman"/>
          <w:sz w:val="32"/>
        </w:rPr>
        <w:t>发展等将会显著改变原有的需求结构，由此将催生和带动大量消费需求。以</w:t>
      </w:r>
      <w:r w:rsidRPr="00FF6901">
        <w:rPr>
          <w:rFonts w:ascii="Times New Roman" w:eastAsia="仿宋_GB2312" w:hAnsi="Times New Roman"/>
          <w:sz w:val="32"/>
        </w:rPr>
        <w:t>5G</w:t>
      </w:r>
      <w:r w:rsidRPr="00FF6901">
        <w:rPr>
          <w:rFonts w:ascii="Times New Roman" w:eastAsia="仿宋_GB2312" w:hAnsi="Times New Roman"/>
          <w:sz w:val="32"/>
        </w:rPr>
        <w:t>、人工智能、云计算、大数据、数字经济、共享经济等为代表的新一轮产业变革方兴未艾，为</w:t>
      </w:r>
      <w:r w:rsidR="000C1413" w:rsidRPr="00FF6901">
        <w:rPr>
          <w:rFonts w:ascii="Times New Roman" w:eastAsia="仿宋_GB2312" w:hAnsi="Times New Roman"/>
          <w:sz w:val="32"/>
        </w:rPr>
        <w:t>商务</w:t>
      </w:r>
      <w:r w:rsidRPr="00FF6901">
        <w:rPr>
          <w:rFonts w:ascii="Times New Roman" w:eastAsia="仿宋_GB2312" w:hAnsi="Times New Roman"/>
          <w:sz w:val="32"/>
        </w:rPr>
        <w:t>商贸业高质量发展提供了创新要素支撑。</w:t>
      </w:r>
      <w:r w:rsidR="000C1413" w:rsidRPr="00FF6901">
        <w:rPr>
          <w:rFonts w:ascii="Times New Roman" w:eastAsia="仿宋_GB2312" w:hAnsi="Times New Roman"/>
          <w:sz w:val="32"/>
        </w:rPr>
        <w:t>我市面临着协同发展、转型发展、</w:t>
      </w:r>
      <w:r w:rsidR="004E25A5" w:rsidRPr="00FF6901">
        <w:rPr>
          <w:rFonts w:ascii="Times New Roman" w:eastAsia="仿宋_GB2312" w:hAnsi="Times New Roman"/>
          <w:sz w:val="32"/>
        </w:rPr>
        <w:t>开放发展的新机遇，发展空间巨大、产业基础雄厚，将为我区发展带来强劲动力。</w:t>
      </w:r>
    </w:p>
    <w:p w:rsidR="00834512" w:rsidRPr="00FF6901" w:rsidRDefault="004E25A5" w:rsidP="008C35B1">
      <w:pPr>
        <w:pStyle w:val="a3"/>
        <w:spacing w:line="600" w:lineRule="exact"/>
        <w:ind w:firstLineChars="200" w:firstLine="640"/>
        <w:rPr>
          <w:rFonts w:ascii="Times New Roman" w:eastAsia="仿宋_GB2312" w:hAnsi="Times New Roman"/>
          <w:sz w:val="32"/>
        </w:rPr>
      </w:pPr>
      <w:r w:rsidRPr="00FF6901">
        <w:rPr>
          <w:rFonts w:ascii="Times New Roman" w:eastAsia="仿宋_GB2312" w:hAnsi="Times New Roman"/>
          <w:sz w:val="32"/>
        </w:rPr>
        <w:t>随着</w:t>
      </w:r>
      <w:r w:rsidRPr="00FF6901">
        <w:rPr>
          <w:rFonts w:ascii="Times New Roman" w:eastAsia="仿宋_GB2312" w:hAnsi="Times New Roman"/>
          <w:sz w:val="32"/>
          <w:szCs w:val="32"/>
        </w:rPr>
        <w:t>京沪、津秦、津保、京津城际四条高铁</w:t>
      </w:r>
      <w:r w:rsidRPr="00FF6901">
        <w:rPr>
          <w:rFonts w:ascii="Times New Roman" w:eastAsia="仿宋_GB2312" w:hAnsi="Times New Roman"/>
          <w:sz w:val="32"/>
          <w:szCs w:val="32"/>
        </w:rPr>
        <w:t>“</w:t>
      </w:r>
      <w:r w:rsidRPr="00FF6901">
        <w:rPr>
          <w:rFonts w:ascii="Times New Roman" w:eastAsia="仿宋_GB2312" w:hAnsi="Times New Roman"/>
          <w:sz w:val="32"/>
          <w:szCs w:val="32"/>
        </w:rPr>
        <w:t>十四五</w:t>
      </w:r>
      <w:r w:rsidRPr="00FF6901">
        <w:rPr>
          <w:rFonts w:ascii="Times New Roman" w:eastAsia="仿宋_GB2312" w:hAnsi="Times New Roman"/>
          <w:sz w:val="32"/>
          <w:szCs w:val="32"/>
        </w:rPr>
        <w:t>”</w:t>
      </w:r>
      <w:r w:rsidRPr="00FF6901">
        <w:rPr>
          <w:rFonts w:ascii="Times New Roman" w:eastAsia="仿宋_GB2312" w:hAnsi="Times New Roman"/>
          <w:sz w:val="32"/>
          <w:szCs w:val="32"/>
        </w:rPr>
        <w:t>期间在西站交汇，我区的交通枢纽功能和作用进一步显现，有利于承接首都功能疏解和承接河北等地优质企业。</w:t>
      </w:r>
      <w:r w:rsidR="0002454D" w:rsidRPr="00FF6901">
        <w:rPr>
          <w:rFonts w:ascii="Times New Roman" w:eastAsia="仿宋_GB2312" w:hAnsi="Times New Roman"/>
          <w:sz w:val="32"/>
        </w:rPr>
        <w:t>国家和我市通过大力推动夜市经济，进一步激发了城市活力，提振了市场信心，增强了消费对经济的拉动作用。</w:t>
      </w:r>
      <w:r w:rsidRPr="00FF6901">
        <w:rPr>
          <w:rFonts w:ascii="Times New Roman" w:eastAsia="仿宋_GB2312" w:hAnsi="Times New Roman"/>
          <w:sz w:val="32"/>
        </w:rPr>
        <w:t>我区在</w:t>
      </w:r>
      <w:r w:rsidRPr="00FF6901">
        <w:rPr>
          <w:rFonts w:ascii="Times New Roman" w:eastAsia="仿宋_GB2312" w:hAnsi="Times New Roman"/>
          <w:sz w:val="32"/>
        </w:rPr>
        <w:t>“</w:t>
      </w:r>
      <w:r w:rsidRPr="00FF6901">
        <w:rPr>
          <w:rFonts w:ascii="Times New Roman" w:eastAsia="仿宋_GB2312" w:hAnsi="Times New Roman"/>
          <w:sz w:val="32"/>
        </w:rPr>
        <w:t>十三五</w:t>
      </w:r>
      <w:r w:rsidRPr="00FF6901">
        <w:rPr>
          <w:rFonts w:ascii="Times New Roman" w:eastAsia="仿宋_GB2312" w:hAnsi="Times New Roman"/>
          <w:sz w:val="32"/>
        </w:rPr>
        <w:t>”</w:t>
      </w:r>
      <w:r w:rsidRPr="00FF6901">
        <w:rPr>
          <w:rFonts w:ascii="Times New Roman" w:eastAsia="仿宋_GB2312" w:hAnsi="Times New Roman"/>
          <w:sz w:val="32"/>
        </w:rPr>
        <w:t>期间整理出的土地资源优势，将在</w:t>
      </w:r>
      <w:r w:rsidRPr="00FF6901">
        <w:rPr>
          <w:rFonts w:ascii="Times New Roman" w:eastAsia="仿宋_GB2312" w:hAnsi="Times New Roman"/>
          <w:sz w:val="32"/>
        </w:rPr>
        <w:t>“</w:t>
      </w:r>
      <w:r w:rsidRPr="00FF6901">
        <w:rPr>
          <w:rFonts w:ascii="Times New Roman" w:eastAsia="仿宋_GB2312" w:hAnsi="Times New Roman"/>
          <w:sz w:val="32"/>
        </w:rPr>
        <w:t>十四五</w:t>
      </w:r>
      <w:r w:rsidRPr="00FF6901">
        <w:rPr>
          <w:rFonts w:ascii="Times New Roman" w:eastAsia="仿宋_GB2312" w:hAnsi="Times New Roman"/>
          <w:sz w:val="32"/>
        </w:rPr>
        <w:t>”</w:t>
      </w:r>
      <w:r w:rsidRPr="00FF6901">
        <w:rPr>
          <w:rFonts w:ascii="Times New Roman" w:eastAsia="仿宋_GB2312" w:hAnsi="Times New Roman"/>
          <w:sz w:val="32"/>
        </w:rPr>
        <w:t>得到释放，为</w:t>
      </w:r>
      <w:r w:rsidRPr="00FF6901">
        <w:rPr>
          <w:rFonts w:ascii="Times New Roman" w:eastAsia="仿宋_GB2312" w:hAnsi="Times New Roman"/>
          <w:sz w:val="32"/>
          <w:szCs w:val="32"/>
        </w:rPr>
        <w:t>产业升级、城市转型、空间重构提供了发展空间。</w:t>
      </w:r>
    </w:p>
    <w:p w:rsidR="00984474" w:rsidRPr="00FF6901" w:rsidRDefault="00984474" w:rsidP="008C35B1">
      <w:pPr>
        <w:shd w:val="clear" w:color="auto" w:fill="FFFFFF"/>
        <w:spacing w:line="600" w:lineRule="exact"/>
        <w:ind w:firstLineChars="200" w:firstLine="643"/>
        <w:rPr>
          <w:rFonts w:ascii="Times New Roman" w:eastAsia="楷体" w:hAnsi="Times New Roman"/>
          <w:b/>
          <w:sz w:val="32"/>
        </w:rPr>
      </w:pPr>
      <w:r w:rsidRPr="00FF6901">
        <w:rPr>
          <w:rFonts w:ascii="Times New Roman" w:eastAsia="楷体" w:hAnsi="Times New Roman"/>
          <w:b/>
          <w:sz w:val="32"/>
        </w:rPr>
        <w:t>（二）</w:t>
      </w:r>
      <w:r w:rsidR="00B74F49">
        <w:rPr>
          <w:rFonts w:ascii="Times New Roman" w:eastAsia="楷体" w:hAnsi="Times New Roman" w:hint="eastAsia"/>
          <w:b/>
          <w:sz w:val="32"/>
        </w:rPr>
        <w:t>面临挑战</w:t>
      </w:r>
    </w:p>
    <w:p w:rsidR="00FF6901" w:rsidRDefault="00E448F1" w:rsidP="008C35B1">
      <w:pPr>
        <w:shd w:val="clear" w:color="auto" w:fill="FFFFFF"/>
        <w:spacing w:line="600" w:lineRule="exact"/>
        <w:ind w:firstLineChars="200" w:firstLine="640"/>
        <w:rPr>
          <w:rFonts w:ascii="Times New Roman" w:eastAsia="仿宋_GB2312" w:hAnsi="Times New Roman"/>
          <w:sz w:val="32"/>
          <w:szCs w:val="20"/>
        </w:rPr>
      </w:pPr>
      <w:r w:rsidRPr="00FF6901">
        <w:rPr>
          <w:rFonts w:ascii="Times New Roman" w:eastAsia="仿宋_GB2312" w:hAnsi="Times New Roman"/>
          <w:sz w:val="32"/>
          <w:szCs w:val="20"/>
        </w:rPr>
        <w:t>当今世界正面临百年未有之大变局，国际形势多变急变，黑天鹅、灰犀牛事件多出迭出，贸易保护主义、单边主义涌动躁动，中美经济关系从合作为主、竞争为辅转向了竞争为主、合作为辅的新格局，造成外需增长难度加大。新冠肺炎疫情带来的影响将长期存在，进而影响消费预期，恢复市场信心任重道远。</w:t>
      </w:r>
      <w:r w:rsidR="00A843AE">
        <w:rPr>
          <w:rFonts w:ascii="Times New Roman" w:eastAsia="仿宋_GB2312" w:hAnsi="Times New Roman" w:hint="eastAsia"/>
          <w:sz w:val="32"/>
          <w:szCs w:val="20"/>
        </w:rPr>
        <w:t>随着大量商务楼宇和商业载体竣工投入使用，</w:t>
      </w:r>
      <w:r w:rsidR="00A843AE" w:rsidRPr="00FF6901">
        <w:rPr>
          <w:rFonts w:ascii="Times New Roman" w:eastAsia="仿宋_GB2312" w:hAnsi="Times New Roman"/>
          <w:sz w:val="32"/>
          <w:szCs w:val="20"/>
        </w:rPr>
        <w:lastRenderedPageBreak/>
        <w:t>区域</w:t>
      </w:r>
      <w:r w:rsidR="00A843AE">
        <w:rPr>
          <w:rFonts w:ascii="Times New Roman" w:eastAsia="仿宋_GB2312" w:hAnsi="Times New Roman" w:hint="eastAsia"/>
          <w:sz w:val="32"/>
          <w:szCs w:val="20"/>
        </w:rPr>
        <w:t>之间</w:t>
      </w:r>
      <w:r w:rsidR="00A843AE" w:rsidRPr="00FF6901">
        <w:rPr>
          <w:rFonts w:ascii="Times New Roman" w:eastAsia="仿宋_GB2312" w:hAnsi="Times New Roman"/>
          <w:sz w:val="32"/>
          <w:szCs w:val="20"/>
        </w:rPr>
        <w:t>竞争</w:t>
      </w:r>
      <w:r w:rsidR="00A843AE">
        <w:rPr>
          <w:rFonts w:ascii="Times New Roman" w:eastAsia="仿宋_GB2312" w:hAnsi="Times New Roman" w:hint="eastAsia"/>
          <w:sz w:val="32"/>
          <w:szCs w:val="20"/>
        </w:rPr>
        <w:t>将</w:t>
      </w:r>
      <w:r w:rsidR="00A843AE" w:rsidRPr="00FF6901">
        <w:rPr>
          <w:rFonts w:ascii="Times New Roman" w:eastAsia="仿宋_GB2312" w:hAnsi="Times New Roman"/>
          <w:sz w:val="32"/>
          <w:szCs w:val="20"/>
        </w:rPr>
        <w:t>日益激烈，我区在集聚人流、物流、资金流、信息流方面，在人</w:t>
      </w:r>
      <w:r w:rsidR="00A843AE">
        <w:rPr>
          <w:rFonts w:ascii="Times New Roman" w:eastAsia="仿宋_GB2312" w:hAnsi="Times New Roman" w:hint="eastAsia"/>
          <w:sz w:val="32"/>
          <w:szCs w:val="20"/>
        </w:rPr>
        <w:t>才</w:t>
      </w:r>
      <w:r w:rsidR="00A843AE" w:rsidRPr="00FF6901">
        <w:rPr>
          <w:rFonts w:ascii="Times New Roman" w:eastAsia="仿宋_GB2312" w:hAnsi="Times New Roman"/>
          <w:sz w:val="32"/>
          <w:szCs w:val="20"/>
        </w:rPr>
        <w:t>引</w:t>
      </w:r>
      <w:r w:rsidR="00A843AE">
        <w:rPr>
          <w:rFonts w:ascii="Times New Roman" w:eastAsia="仿宋_GB2312" w:hAnsi="Times New Roman" w:hint="eastAsia"/>
          <w:sz w:val="32"/>
          <w:szCs w:val="20"/>
        </w:rPr>
        <w:t>入</w:t>
      </w:r>
      <w:r w:rsidR="00A843AE" w:rsidRPr="00FF6901">
        <w:rPr>
          <w:rFonts w:ascii="Times New Roman" w:eastAsia="仿宋_GB2312" w:hAnsi="Times New Roman"/>
          <w:sz w:val="32"/>
          <w:szCs w:val="20"/>
        </w:rPr>
        <w:t>、产业</w:t>
      </w:r>
      <w:r w:rsidR="00A843AE">
        <w:rPr>
          <w:rFonts w:ascii="Times New Roman" w:eastAsia="仿宋_GB2312" w:hAnsi="Times New Roman" w:hint="eastAsia"/>
          <w:sz w:val="32"/>
          <w:szCs w:val="20"/>
        </w:rPr>
        <w:t>导入、企业引进</w:t>
      </w:r>
      <w:r w:rsidR="00A843AE" w:rsidRPr="00FF6901">
        <w:rPr>
          <w:rFonts w:ascii="Times New Roman" w:eastAsia="仿宋_GB2312" w:hAnsi="Times New Roman"/>
          <w:sz w:val="32"/>
          <w:szCs w:val="20"/>
        </w:rPr>
        <w:t>方面，都面临着激烈竞争。</w:t>
      </w:r>
      <w:r w:rsidRPr="00FF6901">
        <w:rPr>
          <w:rFonts w:ascii="Times New Roman" w:eastAsia="仿宋_GB2312" w:hAnsi="Times New Roman"/>
          <w:sz w:val="32"/>
          <w:szCs w:val="20"/>
        </w:rPr>
        <w:t>我区通过棚户区改造释放了大量土地资源，</w:t>
      </w:r>
      <w:r w:rsidR="003D449C" w:rsidRPr="00FF6901">
        <w:rPr>
          <w:rFonts w:ascii="Times New Roman" w:eastAsia="仿宋_GB2312" w:hAnsi="Times New Roman"/>
          <w:sz w:val="32"/>
          <w:szCs w:val="20"/>
        </w:rPr>
        <w:t>发展商务商贸业的</w:t>
      </w:r>
      <w:r w:rsidRPr="00FF6901">
        <w:rPr>
          <w:rFonts w:ascii="Times New Roman" w:eastAsia="仿宋_GB2312" w:hAnsi="Times New Roman"/>
          <w:sz w:val="32"/>
          <w:szCs w:val="20"/>
        </w:rPr>
        <w:t>潜力无限，但是把潜力转化为发展实力还需要过程和时间。</w:t>
      </w:r>
    </w:p>
    <w:p w:rsidR="00D1694E" w:rsidRPr="00FF6901" w:rsidRDefault="00984474" w:rsidP="008C35B1">
      <w:pPr>
        <w:shd w:val="clear" w:color="auto" w:fill="FFFFFF"/>
        <w:spacing w:line="600" w:lineRule="exact"/>
        <w:ind w:firstLineChars="200" w:firstLine="640"/>
        <w:rPr>
          <w:rFonts w:ascii="Times New Roman" w:eastAsia="仿宋_GB2312" w:hAnsi="Times New Roman"/>
          <w:sz w:val="32"/>
          <w:szCs w:val="20"/>
        </w:rPr>
      </w:pPr>
      <w:r w:rsidRPr="00FF6901">
        <w:rPr>
          <w:rFonts w:ascii="Times New Roman" w:eastAsia="黑体" w:hAnsi="Times New Roman"/>
          <w:sz w:val="32"/>
          <w:szCs w:val="32"/>
        </w:rPr>
        <w:t>三</w:t>
      </w:r>
      <w:r w:rsidR="003E55AE" w:rsidRPr="00FF6901">
        <w:rPr>
          <w:rFonts w:ascii="Times New Roman" w:eastAsia="黑体" w:hAnsi="Times New Roman"/>
          <w:sz w:val="32"/>
          <w:szCs w:val="32"/>
        </w:rPr>
        <w:t>、</w:t>
      </w:r>
      <w:r w:rsidR="00B74F49" w:rsidRPr="00FF6901">
        <w:rPr>
          <w:rFonts w:ascii="Times New Roman" w:eastAsia="黑体" w:hAnsi="Times New Roman"/>
          <w:sz w:val="32"/>
        </w:rPr>
        <w:t>“</w:t>
      </w:r>
      <w:r w:rsidR="00B74F49" w:rsidRPr="00FF6901">
        <w:rPr>
          <w:rFonts w:ascii="Times New Roman" w:eastAsia="黑体" w:hAnsi="Times New Roman"/>
          <w:sz w:val="32"/>
        </w:rPr>
        <w:t>十四五</w:t>
      </w:r>
      <w:r w:rsidR="00B74F49" w:rsidRPr="00FF6901">
        <w:rPr>
          <w:rFonts w:ascii="Times New Roman" w:eastAsia="黑体" w:hAnsi="Times New Roman"/>
          <w:sz w:val="32"/>
        </w:rPr>
        <w:t>”</w:t>
      </w:r>
      <w:r w:rsidR="00B74F49">
        <w:rPr>
          <w:rFonts w:ascii="Times New Roman" w:eastAsia="黑体" w:hAnsi="Times New Roman" w:hint="eastAsia"/>
          <w:sz w:val="32"/>
        </w:rPr>
        <w:t>时期红桥区</w:t>
      </w:r>
      <w:r w:rsidR="00B74F49">
        <w:rPr>
          <w:rFonts w:ascii="Times New Roman" w:eastAsia="黑体" w:hAnsi="Times New Roman"/>
          <w:sz w:val="32"/>
        </w:rPr>
        <w:t>商务商贸业</w:t>
      </w:r>
      <w:r w:rsidR="00B74F49">
        <w:rPr>
          <w:rFonts w:ascii="Times New Roman" w:eastAsia="黑体" w:hAnsi="Times New Roman" w:hint="eastAsia"/>
          <w:sz w:val="32"/>
        </w:rPr>
        <w:t>发展</w:t>
      </w:r>
      <w:r w:rsidR="00B74F49">
        <w:rPr>
          <w:rFonts w:ascii="Times New Roman" w:eastAsia="黑体" w:hAnsi="Times New Roman"/>
          <w:sz w:val="32"/>
        </w:rPr>
        <w:t>的</w:t>
      </w:r>
      <w:r w:rsidR="003E55AE" w:rsidRPr="00FF6901">
        <w:rPr>
          <w:rFonts w:ascii="Times New Roman" w:eastAsia="黑体" w:hAnsi="Times New Roman"/>
          <w:sz w:val="32"/>
          <w:szCs w:val="32"/>
        </w:rPr>
        <w:t>指导思想</w:t>
      </w:r>
      <w:r w:rsidR="009308CA" w:rsidRPr="00FF6901">
        <w:rPr>
          <w:rFonts w:ascii="Times New Roman" w:eastAsia="黑体" w:hAnsi="Times New Roman"/>
          <w:sz w:val="32"/>
          <w:szCs w:val="32"/>
        </w:rPr>
        <w:t>、基本原则和</w:t>
      </w:r>
      <w:r w:rsidR="003E55AE" w:rsidRPr="00FF6901">
        <w:rPr>
          <w:rFonts w:ascii="Times New Roman" w:eastAsia="黑体" w:hAnsi="Times New Roman"/>
          <w:sz w:val="32"/>
          <w:szCs w:val="32"/>
        </w:rPr>
        <w:t>发展目标</w:t>
      </w:r>
    </w:p>
    <w:p w:rsidR="00D1694E" w:rsidRPr="00FF6901" w:rsidRDefault="003E55AE" w:rsidP="008C35B1">
      <w:pPr>
        <w:spacing w:line="600" w:lineRule="exact"/>
        <w:ind w:firstLine="645"/>
        <w:jc w:val="left"/>
        <w:rPr>
          <w:rFonts w:ascii="Times New Roman" w:eastAsia="楷体_GB2312" w:hAnsi="Times New Roman"/>
          <w:sz w:val="32"/>
        </w:rPr>
      </w:pPr>
      <w:r w:rsidRPr="00FF6901">
        <w:rPr>
          <w:rFonts w:ascii="Times New Roman" w:eastAsia="楷体_GB2312" w:hAnsi="Times New Roman"/>
          <w:sz w:val="32"/>
        </w:rPr>
        <w:t>（一）指导思想</w:t>
      </w:r>
    </w:p>
    <w:p w:rsidR="002D43BB" w:rsidRPr="00FF6901" w:rsidRDefault="00156FF2" w:rsidP="008C35B1">
      <w:pPr>
        <w:pStyle w:val="a3"/>
        <w:spacing w:line="600" w:lineRule="exact"/>
        <w:ind w:firstLineChars="200" w:firstLine="640"/>
        <w:rPr>
          <w:rFonts w:ascii="Times New Roman" w:eastAsia="仿宋" w:hAnsi="Times New Roman"/>
          <w:sz w:val="32"/>
          <w:szCs w:val="32"/>
        </w:rPr>
      </w:pPr>
      <w:r w:rsidRPr="00FF6901">
        <w:rPr>
          <w:rFonts w:ascii="Times New Roman" w:eastAsia="仿宋" w:hAnsi="Times New Roman"/>
          <w:color w:val="000000"/>
          <w:sz w:val="32"/>
          <w:szCs w:val="32"/>
        </w:rPr>
        <w:t xml:space="preserve"> </w:t>
      </w:r>
      <w:r w:rsidR="002D43BB" w:rsidRPr="00FF6901">
        <w:rPr>
          <w:rFonts w:ascii="Times New Roman" w:eastAsia="仿宋" w:hAnsi="Times New Roman"/>
          <w:color w:val="000000"/>
          <w:sz w:val="32"/>
          <w:szCs w:val="32"/>
        </w:rPr>
        <w:t>“</w:t>
      </w:r>
      <w:r w:rsidR="002D43BB" w:rsidRPr="00FF6901">
        <w:rPr>
          <w:rFonts w:ascii="Times New Roman" w:eastAsia="仿宋" w:hAnsi="Times New Roman"/>
          <w:color w:val="000000"/>
          <w:sz w:val="32"/>
          <w:szCs w:val="32"/>
        </w:rPr>
        <w:t>十四五</w:t>
      </w:r>
      <w:r w:rsidR="002D43BB" w:rsidRPr="00FF6901">
        <w:rPr>
          <w:rFonts w:ascii="Times New Roman" w:eastAsia="仿宋" w:hAnsi="Times New Roman"/>
          <w:color w:val="000000"/>
          <w:sz w:val="32"/>
          <w:szCs w:val="32"/>
        </w:rPr>
        <w:t>”</w:t>
      </w:r>
      <w:r w:rsidR="002D43BB" w:rsidRPr="00FF6901">
        <w:rPr>
          <w:rFonts w:ascii="Times New Roman" w:eastAsia="仿宋" w:hAnsi="Times New Roman"/>
          <w:sz w:val="32"/>
          <w:szCs w:val="32"/>
        </w:rPr>
        <w:t>时期红桥区商贸发展的指导思想是：以习近平新时代中国</w:t>
      </w:r>
      <w:r w:rsidR="009D25C1">
        <w:rPr>
          <w:rFonts w:ascii="Times New Roman" w:eastAsia="仿宋" w:hAnsi="Times New Roman"/>
          <w:sz w:val="32"/>
          <w:szCs w:val="32"/>
        </w:rPr>
        <w:t>特色社会主义思想为指导，全面贯彻落实党的十九大、十九届二、三、</w:t>
      </w:r>
      <w:r w:rsidR="00B74F49">
        <w:rPr>
          <w:rFonts w:ascii="Times New Roman" w:eastAsia="仿宋" w:hAnsi="Times New Roman" w:hint="eastAsia"/>
          <w:sz w:val="32"/>
          <w:szCs w:val="32"/>
        </w:rPr>
        <w:t>四</w:t>
      </w:r>
      <w:r w:rsidR="00B74F49">
        <w:rPr>
          <w:rFonts w:ascii="Times New Roman" w:eastAsia="仿宋" w:hAnsi="Times New Roman"/>
          <w:sz w:val="32"/>
          <w:szCs w:val="32"/>
        </w:rPr>
        <w:t>、</w:t>
      </w:r>
      <w:r w:rsidR="009D25C1">
        <w:rPr>
          <w:rFonts w:ascii="Times New Roman" w:eastAsia="仿宋" w:hAnsi="Times New Roman" w:hint="eastAsia"/>
          <w:sz w:val="32"/>
          <w:szCs w:val="32"/>
        </w:rPr>
        <w:t>五</w:t>
      </w:r>
      <w:r w:rsidR="002D43BB" w:rsidRPr="00FF6901">
        <w:rPr>
          <w:rFonts w:ascii="Times New Roman" w:eastAsia="仿宋" w:hAnsi="Times New Roman"/>
          <w:sz w:val="32"/>
          <w:szCs w:val="32"/>
        </w:rPr>
        <w:t>中全会精神和习近平总书记系列重要讲话精神，主动适应国内发展新要求和我市经济社会发展的新变化新形势</w:t>
      </w:r>
      <w:r w:rsidRPr="00FF6901">
        <w:rPr>
          <w:rFonts w:ascii="Times New Roman" w:eastAsia="仿宋" w:hAnsi="Times New Roman"/>
          <w:sz w:val="32"/>
          <w:szCs w:val="32"/>
        </w:rPr>
        <w:t>，</w:t>
      </w:r>
      <w:r w:rsidR="002D43BB" w:rsidRPr="00FF6901">
        <w:rPr>
          <w:rFonts w:ascii="Times New Roman" w:eastAsia="仿宋" w:hAnsi="Times New Roman"/>
          <w:sz w:val="32"/>
          <w:szCs w:val="32"/>
        </w:rPr>
        <w:t>紧抓京津冀协同发展、</w:t>
      </w:r>
      <w:proofErr w:type="gramStart"/>
      <w:r w:rsidR="002D43BB" w:rsidRPr="00FF6901">
        <w:rPr>
          <w:rFonts w:ascii="Times New Roman" w:eastAsia="仿宋" w:hAnsi="Times New Roman"/>
          <w:sz w:val="32"/>
          <w:szCs w:val="32"/>
        </w:rPr>
        <w:t>创文创卫创城</w:t>
      </w:r>
      <w:proofErr w:type="gramEnd"/>
      <w:r w:rsidR="002D43BB" w:rsidRPr="00FF6901">
        <w:rPr>
          <w:rFonts w:ascii="Times New Roman" w:eastAsia="仿宋" w:hAnsi="Times New Roman"/>
          <w:sz w:val="32"/>
          <w:szCs w:val="32"/>
        </w:rPr>
        <w:t>工作、红桥区棚户改造清零工作等历史性机遇，充分发挥</w:t>
      </w:r>
      <w:r w:rsidRPr="00FF6901">
        <w:rPr>
          <w:rFonts w:ascii="Times New Roman" w:eastAsia="仿宋" w:hAnsi="Times New Roman"/>
          <w:sz w:val="32"/>
          <w:szCs w:val="32"/>
        </w:rPr>
        <w:t>区域</w:t>
      </w:r>
      <w:r w:rsidR="002D43BB" w:rsidRPr="00FF6901">
        <w:rPr>
          <w:rFonts w:ascii="Times New Roman" w:eastAsia="仿宋" w:hAnsi="Times New Roman"/>
          <w:sz w:val="32"/>
          <w:szCs w:val="32"/>
        </w:rPr>
        <w:t>比较优势，调动各方积极性，坚持商旅文结合，互为依托，互为促进，开发大项目，策划大活动，拓展大市场，形成大格局</w:t>
      </w:r>
      <w:r w:rsidRPr="00FF6901">
        <w:rPr>
          <w:rFonts w:ascii="Times New Roman" w:eastAsia="仿宋" w:hAnsi="Times New Roman"/>
          <w:sz w:val="32"/>
          <w:szCs w:val="32"/>
        </w:rPr>
        <w:t>，进一步</w:t>
      </w:r>
      <w:r w:rsidR="002D43BB" w:rsidRPr="00FF6901">
        <w:rPr>
          <w:rFonts w:ascii="Times New Roman" w:eastAsia="仿宋" w:hAnsi="Times New Roman"/>
          <w:sz w:val="32"/>
          <w:szCs w:val="32"/>
        </w:rPr>
        <w:t>优化布局，聚集人气，促进消费，提高效益，提升红桥区的吸引力、竞争力和影响力，</w:t>
      </w:r>
      <w:r w:rsidR="003149FD">
        <w:rPr>
          <w:rFonts w:ascii="Times New Roman" w:eastAsia="仿宋" w:hAnsi="Times New Roman" w:hint="eastAsia"/>
          <w:sz w:val="32"/>
          <w:szCs w:val="32"/>
        </w:rPr>
        <w:t>构建</w:t>
      </w:r>
      <w:r w:rsidR="00A66B18">
        <w:rPr>
          <w:rFonts w:ascii="Times New Roman" w:eastAsia="仿宋" w:hAnsi="Times New Roman" w:hint="eastAsia"/>
          <w:sz w:val="32"/>
          <w:szCs w:val="32"/>
        </w:rPr>
        <w:t>国内国际双循环互相促进的新发展格局，</w:t>
      </w:r>
      <w:r w:rsidR="002D43BB" w:rsidRPr="00FF6901">
        <w:rPr>
          <w:rFonts w:ascii="Times New Roman" w:eastAsia="仿宋" w:hAnsi="Times New Roman"/>
          <w:sz w:val="32"/>
          <w:szCs w:val="32"/>
        </w:rPr>
        <w:t>开创我区</w:t>
      </w:r>
      <w:r w:rsidRPr="00FF6901">
        <w:rPr>
          <w:rFonts w:ascii="Times New Roman" w:eastAsia="仿宋" w:hAnsi="Times New Roman"/>
          <w:sz w:val="32"/>
          <w:szCs w:val="32"/>
        </w:rPr>
        <w:t>商务</w:t>
      </w:r>
      <w:r w:rsidR="002D43BB" w:rsidRPr="00FF6901">
        <w:rPr>
          <w:rFonts w:ascii="Times New Roman" w:eastAsia="仿宋" w:hAnsi="Times New Roman"/>
          <w:sz w:val="32"/>
          <w:szCs w:val="32"/>
        </w:rPr>
        <w:t>商贸发展新局面。</w:t>
      </w:r>
    </w:p>
    <w:p w:rsidR="009308CA" w:rsidRPr="00FF6901" w:rsidRDefault="003E55AE" w:rsidP="008C35B1">
      <w:pPr>
        <w:pStyle w:val="a3"/>
        <w:spacing w:line="600" w:lineRule="exact"/>
        <w:ind w:firstLineChars="200" w:firstLine="640"/>
        <w:rPr>
          <w:rFonts w:ascii="Times New Roman" w:eastAsia="楷体_GB2312" w:hAnsi="Times New Roman"/>
          <w:sz w:val="32"/>
          <w:szCs w:val="32"/>
        </w:rPr>
      </w:pPr>
      <w:r w:rsidRPr="00FF6901">
        <w:rPr>
          <w:rFonts w:ascii="Times New Roman" w:eastAsia="楷体_GB2312" w:hAnsi="Times New Roman"/>
          <w:sz w:val="32"/>
          <w:szCs w:val="32"/>
        </w:rPr>
        <w:t>（二）</w:t>
      </w:r>
      <w:r w:rsidR="009308CA" w:rsidRPr="00FF6901">
        <w:rPr>
          <w:rFonts w:ascii="Times New Roman" w:eastAsia="楷体_GB2312" w:hAnsi="Times New Roman"/>
          <w:sz w:val="32"/>
          <w:szCs w:val="32"/>
        </w:rPr>
        <w:t>基本原则</w:t>
      </w:r>
    </w:p>
    <w:p w:rsidR="007A04F0" w:rsidRPr="007A04F0" w:rsidRDefault="007A04F0" w:rsidP="008C35B1">
      <w:pPr>
        <w:widowControl/>
        <w:shd w:val="clear" w:color="auto" w:fill="FFFFFF"/>
        <w:spacing w:line="600" w:lineRule="exact"/>
        <w:ind w:firstLine="640"/>
        <w:rPr>
          <w:rFonts w:ascii="Times New Roman" w:hAnsi="Times New Roman"/>
          <w:color w:val="333333"/>
          <w:kern w:val="0"/>
          <w:szCs w:val="21"/>
        </w:rPr>
      </w:pPr>
      <w:r w:rsidRPr="007A04F0">
        <w:rPr>
          <w:rFonts w:ascii="Times New Roman" w:eastAsia="仿宋_GB2312" w:hAnsi="Times New Roman"/>
          <w:color w:val="000000"/>
          <w:kern w:val="0"/>
          <w:sz w:val="32"/>
          <w:szCs w:val="32"/>
        </w:rPr>
        <w:t>坚持政府引导，市场主导。充分发挥市场配置资源的基础性作用，增强企业的市场主体地位，逐步形成竞争有序、充满活力的市场主导体系。加快政府职能转变，加强规划引</w:t>
      </w:r>
      <w:r w:rsidRPr="007A04F0">
        <w:rPr>
          <w:rFonts w:ascii="Times New Roman" w:eastAsia="仿宋_GB2312" w:hAnsi="Times New Roman"/>
          <w:color w:val="000000"/>
          <w:kern w:val="0"/>
          <w:sz w:val="32"/>
          <w:szCs w:val="32"/>
        </w:rPr>
        <w:lastRenderedPageBreak/>
        <w:t>导，改善投资环境，规范高端商务服务管理，优化商务商业发展环境。</w:t>
      </w:r>
    </w:p>
    <w:p w:rsidR="00072CAB" w:rsidRPr="00FF6901" w:rsidRDefault="007A04F0" w:rsidP="008C35B1">
      <w:pPr>
        <w:widowControl/>
        <w:shd w:val="clear" w:color="auto" w:fill="FFFFFF"/>
        <w:spacing w:line="600" w:lineRule="exact"/>
        <w:ind w:firstLine="640"/>
        <w:rPr>
          <w:rFonts w:ascii="Times New Roman" w:eastAsia="仿宋_GB2312" w:hAnsi="Times New Roman"/>
          <w:color w:val="000000"/>
          <w:kern w:val="0"/>
          <w:sz w:val="32"/>
          <w:szCs w:val="32"/>
        </w:rPr>
      </w:pPr>
      <w:r w:rsidRPr="007A04F0">
        <w:rPr>
          <w:rFonts w:ascii="Times New Roman" w:eastAsia="仿宋_GB2312" w:hAnsi="Times New Roman"/>
          <w:color w:val="000000"/>
          <w:kern w:val="0"/>
          <w:sz w:val="32"/>
          <w:szCs w:val="32"/>
        </w:rPr>
        <w:t>坚持突出重点，</w:t>
      </w:r>
      <w:r w:rsidR="007F3F41" w:rsidRPr="00FF6901">
        <w:rPr>
          <w:rFonts w:ascii="Times New Roman" w:eastAsia="仿宋_GB2312" w:hAnsi="Times New Roman"/>
          <w:color w:val="000000"/>
          <w:kern w:val="0"/>
          <w:sz w:val="32"/>
          <w:szCs w:val="32"/>
        </w:rPr>
        <w:t>统筹发展</w:t>
      </w:r>
      <w:r w:rsidRPr="007A04F0">
        <w:rPr>
          <w:rFonts w:ascii="Times New Roman" w:eastAsia="仿宋_GB2312" w:hAnsi="Times New Roman"/>
          <w:color w:val="000000"/>
          <w:kern w:val="0"/>
          <w:sz w:val="32"/>
          <w:szCs w:val="32"/>
        </w:rPr>
        <w:t>。</w:t>
      </w:r>
      <w:r w:rsidR="007F3F41" w:rsidRPr="00FF6901">
        <w:rPr>
          <w:rFonts w:ascii="Times New Roman" w:eastAsia="仿宋_GB2312" w:hAnsi="Times New Roman"/>
          <w:color w:val="000000"/>
          <w:kern w:val="0"/>
          <w:sz w:val="32"/>
          <w:szCs w:val="32"/>
        </w:rPr>
        <w:t>突出我区商务商贸发展的优势和重点，系统规划发展和统筹安排布局。统筹开发与保护，传承与创新，开发与开放，规模与效益、质量与速度，坚持内外贸并举，</w:t>
      </w:r>
      <w:r w:rsidR="007F3F41" w:rsidRPr="00FF6901">
        <w:rPr>
          <w:rFonts w:ascii="Times New Roman" w:eastAsia="仿宋_GB2312" w:hAnsi="Times New Roman"/>
          <w:color w:val="000000"/>
          <w:kern w:val="0"/>
          <w:sz w:val="32"/>
          <w:szCs w:val="32"/>
        </w:rPr>
        <w:t>“</w:t>
      </w:r>
      <w:r w:rsidR="007F3F41" w:rsidRPr="00FF6901">
        <w:rPr>
          <w:rFonts w:ascii="Times New Roman" w:eastAsia="仿宋_GB2312" w:hAnsi="Times New Roman"/>
          <w:color w:val="000000"/>
          <w:kern w:val="0"/>
          <w:sz w:val="32"/>
          <w:szCs w:val="32"/>
        </w:rPr>
        <w:t>引进来</w:t>
      </w:r>
      <w:r w:rsidR="007F3F41" w:rsidRPr="00FF6901">
        <w:rPr>
          <w:rFonts w:ascii="Times New Roman" w:eastAsia="仿宋_GB2312" w:hAnsi="Times New Roman"/>
          <w:color w:val="000000"/>
          <w:kern w:val="0"/>
          <w:sz w:val="32"/>
          <w:szCs w:val="32"/>
        </w:rPr>
        <w:t>”</w:t>
      </w:r>
      <w:r w:rsidR="007F3F41" w:rsidRPr="00FF6901">
        <w:rPr>
          <w:rFonts w:ascii="Times New Roman" w:eastAsia="仿宋_GB2312" w:hAnsi="Times New Roman"/>
          <w:color w:val="000000"/>
          <w:kern w:val="0"/>
          <w:sz w:val="32"/>
          <w:szCs w:val="32"/>
        </w:rPr>
        <w:t>与</w:t>
      </w:r>
      <w:r w:rsidR="007F3F41" w:rsidRPr="00FF6901">
        <w:rPr>
          <w:rFonts w:ascii="Times New Roman" w:eastAsia="仿宋_GB2312" w:hAnsi="Times New Roman"/>
          <w:color w:val="000000"/>
          <w:kern w:val="0"/>
          <w:sz w:val="32"/>
          <w:szCs w:val="32"/>
        </w:rPr>
        <w:t>“</w:t>
      </w:r>
      <w:r w:rsidR="007F3F41" w:rsidRPr="00FF6901">
        <w:rPr>
          <w:rFonts w:ascii="Times New Roman" w:eastAsia="仿宋_GB2312" w:hAnsi="Times New Roman"/>
          <w:color w:val="000000"/>
          <w:kern w:val="0"/>
          <w:sz w:val="32"/>
          <w:szCs w:val="32"/>
        </w:rPr>
        <w:t>走出去</w:t>
      </w:r>
      <w:r w:rsidR="007F3F41" w:rsidRPr="00FF6901">
        <w:rPr>
          <w:rFonts w:ascii="Times New Roman" w:eastAsia="仿宋_GB2312" w:hAnsi="Times New Roman"/>
          <w:color w:val="000000"/>
          <w:kern w:val="0"/>
          <w:sz w:val="32"/>
          <w:szCs w:val="32"/>
        </w:rPr>
        <w:t>”</w:t>
      </w:r>
      <w:r w:rsidR="007F3F41" w:rsidRPr="00FF6901">
        <w:rPr>
          <w:rFonts w:ascii="Times New Roman" w:eastAsia="仿宋_GB2312" w:hAnsi="Times New Roman"/>
          <w:color w:val="000000"/>
          <w:kern w:val="0"/>
          <w:sz w:val="32"/>
          <w:szCs w:val="32"/>
        </w:rPr>
        <w:t>有机结合，促进内外贸一体化、融合化和协同化发展。</w:t>
      </w:r>
    </w:p>
    <w:p w:rsidR="00504C09" w:rsidRPr="007A04F0" w:rsidRDefault="00504C09" w:rsidP="008C35B1">
      <w:pPr>
        <w:widowControl/>
        <w:shd w:val="clear" w:color="auto" w:fill="FFFFFF"/>
        <w:spacing w:line="600" w:lineRule="exact"/>
        <w:ind w:firstLine="640"/>
        <w:rPr>
          <w:rFonts w:ascii="Times New Roman" w:eastAsia="仿宋_GB2312" w:hAnsi="Times New Roman"/>
          <w:color w:val="000000"/>
          <w:kern w:val="0"/>
          <w:sz w:val="32"/>
          <w:szCs w:val="32"/>
        </w:rPr>
      </w:pPr>
      <w:r w:rsidRPr="00FF6901">
        <w:rPr>
          <w:rFonts w:ascii="Times New Roman" w:eastAsia="仿宋_GB2312" w:hAnsi="Times New Roman"/>
          <w:color w:val="000000"/>
          <w:kern w:val="0"/>
          <w:sz w:val="32"/>
          <w:szCs w:val="32"/>
        </w:rPr>
        <w:t>坚持科学谋划，协调发展。紧抓商务商贸发展的关键性问题和突出矛盾，理清发展思路和发展重点，坚持科学规划，强调导向性，集中力量引导发展资源向重点领域聚焦，分步骤、分阶段、切实有效</w:t>
      </w:r>
      <w:r w:rsidR="008C35B1">
        <w:rPr>
          <w:rFonts w:ascii="Times New Roman" w:eastAsia="仿宋_GB2312" w:hAnsi="Times New Roman" w:hint="eastAsia"/>
          <w:color w:val="000000"/>
          <w:kern w:val="0"/>
          <w:sz w:val="32"/>
          <w:szCs w:val="32"/>
        </w:rPr>
        <w:t>地</w:t>
      </w:r>
      <w:r w:rsidRPr="00FF6901">
        <w:rPr>
          <w:rFonts w:ascii="Times New Roman" w:eastAsia="仿宋_GB2312" w:hAnsi="Times New Roman"/>
          <w:color w:val="000000"/>
          <w:kern w:val="0"/>
          <w:sz w:val="32"/>
          <w:szCs w:val="32"/>
        </w:rPr>
        <w:t>推进各项工作稳步实施。坚持商务商贸发展与各相关产业互相配合，发挥相互带动功能，实现产业联动发展。</w:t>
      </w:r>
    </w:p>
    <w:p w:rsidR="007A04F0" w:rsidRPr="007A04F0" w:rsidRDefault="007A04F0" w:rsidP="008C35B1">
      <w:pPr>
        <w:widowControl/>
        <w:shd w:val="clear" w:color="auto" w:fill="FFFFFF"/>
        <w:spacing w:line="600" w:lineRule="exact"/>
        <w:ind w:firstLine="640"/>
        <w:rPr>
          <w:rFonts w:ascii="Times New Roman" w:hAnsi="Times New Roman"/>
          <w:color w:val="333333"/>
          <w:kern w:val="0"/>
          <w:szCs w:val="21"/>
        </w:rPr>
      </w:pPr>
      <w:r w:rsidRPr="007A04F0">
        <w:rPr>
          <w:rFonts w:ascii="Times New Roman" w:eastAsia="仿宋_GB2312" w:hAnsi="Times New Roman"/>
          <w:color w:val="000000"/>
          <w:kern w:val="0"/>
          <w:sz w:val="32"/>
          <w:szCs w:val="32"/>
        </w:rPr>
        <w:t>坚持创新驱动，</w:t>
      </w:r>
      <w:r w:rsidR="00504C09" w:rsidRPr="00FF6901">
        <w:rPr>
          <w:rFonts w:ascii="Times New Roman" w:eastAsia="仿宋_GB2312" w:hAnsi="Times New Roman"/>
          <w:color w:val="000000"/>
          <w:kern w:val="0"/>
          <w:sz w:val="32"/>
          <w:szCs w:val="32"/>
        </w:rPr>
        <w:t>集聚发展</w:t>
      </w:r>
      <w:r w:rsidRPr="007A04F0">
        <w:rPr>
          <w:rFonts w:ascii="Times New Roman" w:eastAsia="仿宋_GB2312" w:hAnsi="Times New Roman"/>
          <w:color w:val="000000"/>
          <w:kern w:val="0"/>
          <w:sz w:val="32"/>
          <w:szCs w:val="32"/>
        </w:rPr>
        <w:t>。充分发挥</w:t>
      </w:r>
      <w:r w:rsidR="00504C09" w:rsidRPr="00FF6901">
        <w:rPr>
          <w:rFonts w:ascii="Times New Roman" w:eastAsia="仿宋_GB2312" w:hAnsi="Times New Roman"/>
          <w:color w:val="000000"/>
          <w:kern w:val="0"/>
          <w:sz w:val="32"/>
          <w:szCs w:val="32"/>
        </w:rPr>
        <w:t>区域生态宜居、历史文化等</w:t>
      </w:r>
      <w:r w:rsidRPr="007A04F0">
        <w:rPr>
          <w:rFonts w:ascii="Times New Roman" w:eastAsia="仿宋_GB2312" w:hAnsi="Times New Roman"/>
          <w:color w:val="000000"/>
          <w:kern w:val="0"/>
          <w:sz w:val="32"/>
          <w:szCs w:val="32"/>
        </w:rPr>
        <w:t>个性与特色魅力，充分发挥</w:t>
      </w:r>
      <w:r w:rsidRPr="007A04F0">
        <w:rPr>
          <w:rFonts w:ascii="Times New Roman" w:eastAsia="仿宋_GB2312" w:hAnsi="Times New Roman"/>
          <w:color w:val="000000"/>
          <w:kern w:val="0"/>
          <w:sz w:val="32"/>
          <w:szCs w:val="32"/>
        </w:rPr>
        <w:t>“</w:t>
      </w:r>
      <w:r w:rsidRPr="007A04F0">
        <w:rPr>
          <w:rFonts w:ascii="Times New Roman" w:eastAsia="仿宋_GB2312" w:hAnsi="Times New Roman"/>
          <w:color w:val="000000"/>
          <w:kern w:val="0"/>
          <w:sz w:val="32"/>
          <w:szCs w:val="32"/>
        </w:rPr>
        <w:t>互联网</w:t>
      </w:r>
      <w:r w:rsidRPr="007A04F0">
        <w:rPr>
          <w:rFonts w:ascii="Times New Roman" w:eastAsia="仿宋_GB2312" w:hAnsi="Times New Roman"/>
          <w:color w:val="000000"/>
          <w:kern w:val="0"/>
          <w:sz w:val="32"/>
          <w:szCs w:val="32"/>
        </w:rPr>
        <w:t>+”</w:t>
      </w:r>
      <w:r w:rsidRPr="007A04F0">
        <w:rPr>
          <w:rFonts w:ascii="Times New Roman" w:eastAsia="仿宋_GB2312" w:hAnsi="Times New Roman"/>
          <w:color w:val="000000"/>
          <w:kern w:val="0"/>
          <w:sz w:val="32"/>
          <w:szCs w:val="32"/>
        </w:rPr>
        <w:t>在商务</w:t>
      </w:r>
      <w:r w:rsidR="00504C09" w:rsidRPr="00FF6901">
        <w:rPr>
          <w:rFonts w:ascii="Times New Roman" w:eastAsia="仿宋_GB2312" w:hAnsi="Times New Roman"/>
          <w:color w:val="000000"/>
          <w:kern w:val="0"/>
          <w:sz w:val="32"/>
          <w:szCs w:val="32"/>
        </w:rPr>
        <w:t>商贸</w:t>
      </w:r>
      <w:r w:rsidRPr="007A04F0">
        <w:rPr>
          <w:rFonts w:ascii="Times New Roman" w:eastAsia="仿宋_GB2312" w:hAnsi="Times New Roman"/>
          <w:color w:val="000000"/>
          <w:kern w:val="0"/>
          <w:sz w:val="32"/>
          <w:szCs w:val="32"/>
        </w:rPr>
        <w:t>发展中的作用，提高高端商务服务能力，拓宽商贸流通渠道，塑造具有</w:t>
      </w:r>
      <w:r w:rsidR="00504C09" w:rsidRPr="00FF6901">
        <w:rPr>
          <w:rFonts w:ascii="Times New Roman" w:eastAsia="仿宋_GB2312" w:hAnsi="Times New Roman"/>
          <w:color w:val="000000"/>
          <w:kern w:val="0"/>
          <w:sz w:val="32"/>
          <w:szCs w:val="32"/>
        </w:rPr>
        <w:t>区域</w:t>
      </w:r>
      <w:r w:rsidRPr="007A04F0">
        <w:rPr>
          <w:rFonts w:ascii="Times New Roman" w:eastAsia="仿宋_GB2312" w:hAnsi="Times New Roman"/>
          <w:color w:val="000000"/>
          <w:kern w:val="0"/>
          <w:sz w:val="32"/>
          <w:szCs w:val="32"/>
        </w:rPr>
        <w:t>特色的商务商业品牌。明确商务商业区域发展重点，优化高品质楼宇区域布局，推进高端新兴商圈优化集聚发展。</w:t>
      </w:r>
    </w:p>
    <w:p w:rsidR="00D1694E" w:rsidRPr="00FF6901" w:rsidRDefault="009308CA" w:rsidP="008C35B1">
      <w:pPr>
        <w:pStyle w:val="a3"/>
        <w:spacing w:line="600" w:lineRule="exact"/>
        <w:ind w:firstLineChars="200" w:firstLine="640"/>
        <w:rPr>
          <w:rFonts w:ascii="Times New Roman" w:eastAsia="楷体_GB2312" w:hAnsi="Times New Roman"/>
          <w:sz w:val="32"/>
          <w:szCs w:val="32"/>
        </w:rPr>
      </w:pPr>
      <w:r w:rsidRPr="00FF6901">
        <w:rPr>
          <w:rFonts w:ascii="Times New Roman" w:eastAsia="楷体_GB2312" w:hAnsi="Times New Roman"/>
          <w:sz w:val="32"/>
          <w:szCs w:val="32"/>
        </w:rPr>
        <w:t>（三）</w:t>
      </w:r>
      <w:r w:rsidR="003E55AE" w:rsidRPr="00FF6901">
        <w:rPr>
          <w:rFonts w:ascii="Times New Roman" w:eastAsia="楷体_GB2312" w:hAnsi="Times New Roman"/>
          <w:sz w:val="32"/>
          <w:szCs w:val="32"/>
        </w:rPr>
        <w:t>发展目标</w:t>
      </w:r>
    </w:p>
    <w:p w:rsidR="002D43BB" w:rsidRPr="00FF6901" w:rsidRDefault="002D43BB" w:rsidP="008C35B1">
      <w:pPr>
        <w:spacing w:line="600" w:lineRule="exact"/>
        <w:ind w:firstLine="645"/>
        <w:rPr>
          <w:rFonts w:ascii="Times New Roman" w:eastAsia="仿宋" w:hAnsi="Times New Roman"/>
          <w:b/>
          <w:color w:val="FF0000"/>
          <w:sz w:val="32"/>
        </w:rPr>
      </w:pPr>
      <w:r w:rsidRPr="00FF6901">
        <w:rPr>
          <w:rFonts w:ascii="Times New Roman" w:eastAsia="仿宋" w:hAnsi="Times New Roman"/>
          <w:sz w:val="32"/>
        </w:rPr>
        <w:t>“</w:t>
      </w:r>
      <w:r w:rsidRPr="00FF6901">
        <w:rPr>
          <w:rFonts w:ascii="Times New Roman" w:eastAsia="仿宋" w:hAnsi="Times New Roman"/>
          <w:sz w:val="32"/>
        </w:rPr>
        <w:t>十四五</w:t>
      </w:r>
      <w:r w:rsidRPr="00FF6901">
        <w:rPr>
          <w:rFonts w:ascii="Times New Roman" w:eastAsia="仿宋" w:hAnsi="Times New Roman"/>
          <w:sz w:val="32"/>
        </w:rPr>
        <w:t>”</w:t>
      </w:r>
      <w:r w:rsidRPr="00FF6901">
        <w:rPr>
          <w:rFonts w:ascii="Times New Roman" w:eastAsia="仿宋" w:hAnsi="Times New Roman"/>
          <w:sz w:val="32"/>
        </w:rPr>
        <w:t>期间，我区</w:t>
      </w:r>
      <w:r w:rsidR="00156FF2" w:rsidRPr="00FF6901">
        <w:rPr>
          <w:rFonts w:ascii="Times New Roman" w:eastAsia="仿宋" w:hAnsi="Times New Roman"/>
          <w:sz w:val="32"/>
        </w:rPr>
        <w:t>商务</w:t>
      </w:r>
      <w:r w:rsidRPr="00FF6901">
        <w:rPr>
          <w:rFonts w:ascii="Times New Roman" w:eastAsia="仿宋" w:hAnsi="Times New Roman"/>
          <w:sz w:val="32"/>
        </w:rPr>
        <w:t>商贸要以</w:t>
      </w:r>
      <w:r w:rsidRPr="00FF6901">
        <w:rPr>
          <w:rFonts w:ascii="Times New Roman" w:eastAsia="仿宋" w:hAnsi="Times New Roman"/>
          <w:sz w:val="32"/>
        </w:rPr>
        <w:t>“</w:t>
      </w:r>
      <w:r w:rsidRPr="00FF6901">
        <w:rPr>
          <w:rFonts w:ascii="Times New Roman" w:eastAsia="仿宋" w:hAnsi="Times New Roman"/>
          <w:sz w:val="32"/>
        </w:rPr>
        <w:t>打造绿色城区，建设美丽红桥</w:t>
      </w:r>
      <w:r w:rsidRPr="00FF6901">
        <w:rPr>
          <w:rFonts w:ascii="Times New Roman" w:eastAsia="仿宋" w:hAnsi="Times New Roman"/>
          <w:sz w:val="32"/>
          <w:szCs w:val="32"/>
        </w:rPr>
        <w:t>”</w:t>
      </w:r>
      <w:r w:rsidRPr="00FF6901">
        <w:rPr>
          <w:rFonts w:ascii="Times New Roman" w:eastAsia="仿宋" w:hAnsi="Times New Roman"/>
          <w:sz w:val="32"/>
          <w:szCs w:val="32"/>
        </w:rPr>
        <w:t>为主题，以</w:t>
      </w:r>
      <w:r w:rsidRPr="00FF6901">
        <w:rPr>
          <w:rFonts w:ascii="Times New Roman" w:eastAsia="仿宋" w:hAnsi="Times New Roman"/>
          <w:sz w:val="32"/>
          <w:szCs w:val="32"/>
        </w:rPr>
        <w:t>“</w:t>
      </w:r>
      <w:r w:rsidRPr="00FF6901">
        <w:rPr>
          <w:rFonts w:ascii="Times New Roman" w:eastAsia="仿宋" w:hAnsi="Times New Roman"/>
          <w:sz w:val="32"/>
          <w:szCs w:val="32"/>
        </w:rPr>
        <w:t>转型发展、创新发展、高质量发展</w:t>
      </w:r>
      <w:r w:rsidRPr="00FF6901">
        <w:rPr>
          <w:rFonts w:ascii="Times New Roman" w:eastAsia="仿宋" w:hAnsi="Times New Roman"/>
          <w:sz w:val="32"/>
          <w:szCs w:val="32"/>
        </w:rPr>
        <w:t>”</w:t>
      </w:r>
      <w:r w:rsidRPr="00FF6901">
        <w:rPr>
          <w:rFonts w:ascii="Times New Roman" w:eastAsia="仿宋" w:hAnsi="Times New Roman"/>
          <w:sz w:val="32"/>
          <w:szCs w:val="32"/>
        </w:rPr>
        <w:t>为主线，</w:t>
      </w:r>
      <w:r w:rsidRPr="00FF6901">
        <w:rPr>
          <w:rFonts w:ascii="Times New Roman" w:eastAsia="仿宋" w:hAnsi="Times New Roman"/>
          <w:sz w:val="32"/>
        </w:rPr>
        <w:t>以扩大总量</w:t>
      </w:r>
      <w:r w:rsidR="00156FF2" w:rsidRPr="00FF6901">
        <w:rPr>
          <w:rFonts w:ascii="Times New Roman" w:eastAsia="仿宋" w:hAnsi="Times New Roman"/>
          <w:sz w:val="32"/>
        </w:rPr>
        <w:t>、</w:t>
      </w:r>
      <w:r w:rsidRPr="00FF6901">
        <w:rPr>
          <w:rFonts w:ascii="Times New Roman" w:eastAsia="仿宋" w:hAnsi="Times New Roman"/>
          <w:sz w:val="32"/>
        </w:rPr>
        <w:t>提升质量</w:t>
      </w:r>
      <w:r w:rsidR="00156FF2" w:rsidRPr="00FF6901">
        <w:rPr>
          <w:rFonts w:ascii="Times New Roman" w:eastAsia="仿宋" w:hAnsi="Times New Roman"/>
          <w:sz w:val="32"/>
        </w:rPr>
        <w:t>、</w:t>
      </w:r>
      <w:r w:rsidRPr="00FF6901">
        <w:rPr>
          <w:rFonts w:ascii="Times New Roman" w:eastAsia="仿宋" w:hAnsi="Times New Roman"/>
          <w:sz w:val="32"/>
        </w:rPr>
        <w:t>优化结构</w:t>
      </w:r>
      <w:r w:rsidR="00156FF2" w:rsidRPr="00FF6901">
        <w:rPr>
          <w:rFonts w:ascii="Times New Roman" w:eastAsia="仿宋" w:hAnsi="Times New Roman"/>
          <w:sz w:val="32"/>
        </w:rPr>
        <w:t>、</w:t>
      </w:r>
      <w:r w:rsidRPr="00FF6901">
        <w:rPr>
          <w:rFonts w:ascii="Times New Roman" w:eastAsia="仿宋" w:hAnsi="Times New Roman"/>
          <w:sz w:val="32"/>
        </w:rPr>
        <w:t>提高层次</w:t>
      </w:r>
      <w:r w:rsidR="00156FF2" w:rsidRPr="00FF6901">
        <w:rPr>
          <w:rFonts w:ascii="Times New Roman" w:eastAsia="仿宋" w:hAnsi="Times New Roman"/>
          <w:sz w:val="32"/>
        </w:rPr>
        <w:t>、</w:t>
      </w:r>
      <w:r w:rsidRPr="00FF6901">
        <w:rPr>
          <w:rFonts w:ascii="Times New Roman" w:eastAsia="仿宋" w:hAnsi="Times New Roman"/>
          <w:sz w:val="32"/>
        </w:rPr>
        <w:t>突出</w:t>
      </w:r>
      <w:r w:rsidRPr="00FF6901">
        <w:rPr>
          <w:rFonts w:ascii="Times New Roman" w:eastAsia="仿宋" w:hAnsi="Times New Roman"/>
          <w:sz w:val="32"/>
        </w:rPr>
        <w:lastRenderedPageBreak/>
        <w:t>特色为目标，坚持依托大型商务商贸项目开发建设，拓展商务商贸业发展空间，重点发展现代商务、商贸流通业和提升现有传统服务业，带动区域经济发展。到</w:t>
      </w:r>
      <w:r w:rsidRPr="00FF6901">
        <w:rPr>
          <w:rFonts w:ascii="Times New Roman" w:eastAsia="仿宋" w:hAnsi="Times New Roman"/>
          <w:sz w:val="32"/>
        </w:rPr>
        <w:t>2025</w:t>
      </w:r>
      <w:r w:rsidRPr="00FF6901">
        <w:rPr>
          <w:rFonts w:ascii="Times New Roman" w:eastAsia="仿宋" w:hAnsi="Times New Roman"/>
          <w:sz w:val="32"/>
        </w:rPr>
        <w:t>年，在我区初步建立起规模适度、功能完备、层</w:t>
      </w:r>
      <w:r w:rsidR="00070CDE">
        <w:rPr>
          <w:rFonts w:ascii="Times New Roman" w:eastAsia="仿宋" w:hAnsi="Times New Roman"/>
          <w:sz w:val="32"/>
        </w:rPr>
        <w:t>次分明、布局合理、业态均衡的现代化、特色化的区域商务商贸业体系</w:t>
      </w:r>
      <w:r w:rsidRPr="00FF6901">
        <w:rPr>
          <w:rFonts w:ascii="Times New Roman" w:eastAsia="仿宋" w:hAnsi="Times New Roman"/>
          <w:sz w:val="32"/>
        </w:rPr>
        <w:t>。</w:t>
      </w:r>
    </w:p>
    <w:p w:rsidR="00D1694E" w:rsidRPr="00FF6901" w:rsidRDefault="003E55AE" w:rsidP="008C35B1">
      <w:pPr>
        <w:spacing w:line="600" w:lineRule="exact"/>
        <w:rPr>
          <w:rFonts w:ascii="Times New Roman" w:eastAsia="黑体" w:hAnsi="Times New Roman"/>
          <w:sz w:val="32"/>
          <w:szCs w:val="32"/>
        </w:rPr>
      </w:pPr>
      <w:r w:rsidRPr="00FF6901">
        <w:rPr>
          <w:rFonts w:ascii="Times New Roman" w:eastAsia="黑体" w:hAnsi="Times New Roman"/>
          <w:sz w:val="32"/>
          <w:szCs w:val="32"/>
        </w:rPr>
        <w:t xml:space="preserve">    </w:t>
      </w:r>
      <w:r w:rsidR="00812246" w:rsidRPr="00FF6901">
        <w:rPr>
          <w:rFonts w:ascii="Times New Roman" w:eastAsia="黑体" w:hAnsi="Times New Roman"/>
          <w:sz w:val="32"/>
          <w:szCs w:val="32"/>
        </w:rPr>
        <w:t>四</w:t>
      </w:r>
      <w:r w:rsidRPr="00FF6901">
        <w:rPr>
          <w:rFonts w:ascii="Times New Roman" w:eastAsia="黑体" w:hAnsi="Times New Roman"/>
          <w:sz w:val="32"/>
          <w:szCs w:val="32"/>
        </w:rPr>
        <w:t>、</w:t>
      </w:r>
      <w:r w:rsidR="00B74F49" w:rsidRPr="00FF6901">
        <w:rPr>
          <w:rFonts w:ascii="Times New Roman" w:eastAsia="黑体" w:hAnsi="Times New Roman"/>
          <w:sz w:val="32"/>
        </w:rPr>
        <w:t>“</w:t>
      </w:r>
      <w:r w:rsidR="00B74F49" w:rsidRPr="00FF6901">
        <w:rPr>
          <w:rFonts w:ascii="Times New Roman" w:eastAsia="黑体" w:hAnsi="Times New Roman"/>
          <w:sz w:val="32"/>
        </w:rPr>
        <w:t>十四五</w:t>
      </w:r>
      <w:r w:rsidR="00B74F49" w:rsidRPr="00FF6901">
        <w:rPr>
          <w:rFonts w:ascii="Times New Roman" w:eastAsia="黑体" w:hAnsi="Times New Roman"/>
          <w:sz w:val="32"/>
        </w:rPr>
        <w:t>”</w:t>
      </w:r>
      <w:r w:rsidR="00B74F49">
        <w:rPr>
          <w:rFonts w:ascii="Times New Roman" w:eastAsia="黑体" w:hAnsi="Times New Roman" w:hint="eastAsia"/>
          <w:sz w:val="32"/>
        </w:rPr>
        <w:t>时期红桥区</w:t>
      </w:r>
      <w:r w:rsidR="00B74F49">
        <w:rPr>
          <w:rFonts w:ascii="Times New Roman" w:eastAsia="黑体" w:hAnsi="Times New Roman"/>
          <w:sz w:val="32"/>
        </w:rPr>
        <w:t>商务商贸业</w:t>
      </w:r>
      <w:r w:rsidR="00B74F49">
        <w:rPr>
          <w:rFonts w:ascii="Times New Roman" w:eastAsia="黑体" w:hAnsi="Times New Roman" w:hint="eastAsia"/>
          <w:sz w:val="32"/>
        </w:rPr>
        <w:t>发展</w:t>
      </w:r>
      <w:r w:rsidR="00812246" w:rsidRPr="00FF6901">
        <w:rPr>
          <w:rFonts w:ascii="Times New Roman" w:eastAsia="黑体" w:hAnsi="Times New Roman"/>
          <w:sz w:val="32"/>
          <w:szCs w:val="32"/>
        </w:rPr>
        <w:t>重点</w:t>
      </w:r>
      <w:r w:rsidRPr="00FF6901">
        <w:rPr>
          <w:rFonts w:ascii="Times New Roman" w:eastAsia="黑体" w:hAnsi="Times New Roman"/>
          <w:sz w:val="32"/>
          <w:szCs w:val="32"/>
        </w:rPr>
        <w:t>任务</w:t>
      </w:r>
    </w:p>
    <w:p w:rsidR="007F4DF1" w:rsidRPr="00FF6901" w:rsidRDefault="007F4DF1" w:rsidP="007F4DF1">
      <w:pPr>
        <w:spacing w:line="600" w:lineRule="exact"/>
        <w:ind w:firstLineChars="200" w:firstLine="640"/>
        <w:rPr>
          <w:rFonts w:ascii="Times New Roman" w:eastAsia="楷体" w:hAnsi="Times New Roman"/>
          <w:sz w:val="32"/>
        </w:rPr>
      </w:pPr>
      <w:r w:rsidRPr="00FF6901">
        <w:rPr>
          <w:rFonts w:ascii="Times New Roman" w:eastAsia="楷体" w:hAnsi="Times New Roman"/>
          <w:sz w:val="32"/>
        </w:rPr>
        <w:t>（</w:t>
      </w:r>
      <w:r>
        <w:rPr>
          <w:rFonts w:ascii="Times New Roman" w:eastAsia="楷体" w:hAnsi="Times New Roman" w:hint="eastAsia"/>
          <w:sz w:val="32"/>
        </w:rPr>
        <w:t>一</w:t>
      </w:r>
      <w:r w:rsidRPr="00FF6901">
        <w:rPr>
          <w:rFonts w:ascii="Times New Roman" w:eastAsia="楷体" w:hAnsi="Times New Roman"/>
          <w:sz w:val="32"/>
        </w:rPr>
        <w:t>）高水平打造</w:t>
      </w:r>
      <w:r w:rsidRPr="00FF6901">
        <w:rPr>
          <w:rFonts w:ascii="Times New Roman" w:eastAsia="楷体" w:hAnsi="Times New Roman"/>
          <w:sz w:val="32"/>
        </w:rPr>
        <w:t>“</w:t>
      </w:r>
      <w:r w:rsidRPr="00FF6901">
        <w:rPr>
          <w:rFonts w:ascii="Times New Roman" w:eastAsia="楷体" w:hAnsi="Times New Roman"/>
          <w:sz w:val="32"/>
        </w:rPr>
        <w:t>一极三商圈</w:t>
      </w:r>
      <w:r w:rsidRPr="00FF6901">
        <w:rPr>
          <w:rFonts w:ascii="Times New Roman" w:eastAsia="楷体" w:hAnsi="Times New Roman"/>
          <w:sz w:val="32"/>
        </w:rPr>
        <w:t>”</w:t>
      </w:r>
      <w:r w:rsidRPr="00FF6901">
        <w:rPr>
          <w:rFonts w:ascii="Times New Roman" w:eastAsia="楷体" w:hAnsi="Times New Roman"/>
          <w:sz w:val="32"/>
        </w:rPr>
        <w:t>商贸布局</w:t>
      </w:r>
    </w:p>
    <w:p w:rsidR="007F4DF1" w:rsidRPr="00FF6901" w:rsidRDefault="007F4DF1" w:rsidP="007F4DF1">
      <w:pPr>
        <w:spacing w:line="600" w:lineRule="exact"/>
        <w:ind w:firstLineChars="200" w:firstLine="643"/>
        <w:rPr>
          <w:rFonts w:ascii="Times New Roman" w:eastAsia="仿宋" w:hAnsi="Times New Roman"/>
          <w:sz w:val="32"/>
        </w:rPr>
      </w:pPr>
      <w:r w:rsidRPr="00FF6901">
        <w:rPr>
          <w:rFonts w:ascii="Times New Roman" w:eastAsia="仿宋" w:hAnsi="Times New Roman"/>
          <w:b/>
          <w:sz w:val="32"/>
        </w:rPr>
        <w:t>打造西站现代商贸发展增长极。</w:t>
      </w:r>
      <w:r w:rsidRPr="00FF6901">
        <w:rPr>
          <w:rFonts w:ascii="Times New Roman" w:eastAsia="仿宋" w:hAnsi="Times New Roman"/>
          <w:sz w:val="32"/>
        </w:rPr>
        <w:t>充分依托西站高铁枢纽的交通便捷和辐射优势，全面推进西站及周边商贸业的建设发展，将西站地区发展成为我区现代商贸业发展增长极。</w:t>
      </w:r>
      <w:r w:rsidRPr="00FF6901">
        <w:rPr>
          <w:rFonts w:ascii="Times New Roman" w:eastAsia="仿宋" w:hAnsi="Times New Roman"/>
          <w:sz w:val="32"/>
          <w:szCs w:val="32"/>
        </w:rPr>
        <w:t>积极推动西站南广场商务商贸载体的开发建设。加快西站南广场现有土地的挂牌出让，引进有实力的企业进行开发建设，根据规划条件高水平建设现代商贸载体。建设之初和过程中积极与大型商贸企业开展洽谈合作，量身定制商贸载体。规划建设辐射京津冀地区的国际中高端品牌集聚地，吸引全市及北京、河北等地的消费者来此购物、休闲。</w:t>
      </w:r>
      <w:r w:rsidRPr="00FF6901">
        <w:rPr>
          <w:rFonts w:ascii="Times New Roman" w:eastAsia="仿宋" w:hAnsi="Times New Roman"/>
          <w:sz w:val="32"/>
          <w:szCs w:val="24"/>
        </w:rPr>
        <w:t>积极推动同义庄地块的开发建设。加快该地块的挂牌出让，引进国内知名开发商进行投资建设。商贸载体定位为辐射周边的大型商贸综合体。积极推动欧亚达地块的开发建设。加快土地整理和挂牌出让，引进大型企业开发建设该地块。商贸载体部分定位为面向周围居民的商业综合体和家具建材市场。积极推进西于庄地块的开发建设。依托子牙河自然资源的优势，西于庄地块的商贸载体要建设发展成中高端的购物、休闲、娱乐</w:t>
      </w:r>
      <w:r w:rsidRPr="00FF6901">
        <w:rPr>
          <w:rFonts w:ascii="Times New Roman" w:eastAsia="仿宋" w:hAnsi="Times New Roman"/>
          <w:sz w:val="32"/>
          <w:szCs w:val="24"/>
        </w:rPr>
        <w:lastRenderedPageBreak/>
        <w:t>等为一体的大型商贸聚集区。</w:t>
      </w:r>
    </w:p>
    <w:p w:rsidR="007F4DF1" w:rsidRPr="00FF6901" w:rsidRDefault="007F4DF1" w:rsidP="007F4DF1">
      <w:pPr>
        <w:spacing w:line="600" w:lineRule="exact"/>
        <w:ind w:firstLine="645"/>
        <w:rPr>
          <w:rFonts w:ascii="Times New Roman" w:eastAsia="仿宋" w:hAnsi="Times New Roman"/>
          <w:sz w:val="32"/>
        </w:rPr>
      </w:pPr>
      <w:r w:rsidRPr="00FF6901">
        <w:rPr>
          <w:rFonts w:ascii="Times New Roman" w:eastAsia="仿宋" w:hAnsi="Times New Roman"/>
          <w:b/>
          <w:sz w:val="32"/>
        </w:rPr>
        <w:t>全面推进三岔河口商圈的建设发展。</w:t>
      </w:r>
      <w:r w:rsidRPr="00F07BB3">
        <w:rPr>
          <w:rFonts w:ascii="Times New Roman" w:eastAsia="仿宋" w:hAnsi="Times New Roman" w:hint="eastAsia"/>
          <w:sz w:val="32"/>
        </w:rPr>
        <w:t>利用</w:t>
      </w:r>
      <w:r w:rsidRPr="00FF6901">
        <w:rPr>
          <w:rFonts w:ascii="Times New Roman" w:eastAsia="仿宋" w:hAnsi="Times New Roman"/>
          <w:sz w:val="32"/>
        </w:rPr>
        <w:t>三岔河口</w:t>
      </w:r>
      <w:r>
        <w:rPr>
          <w:rFonts w:ascii="Times New Roman" w:eastAsia="仿宋" w:hAnsi="Times New Roman" w:hint="eastAsia"/>
          <w:sz w:val="32"/>
        </w:rPr>
        <w:t>作为</w:t>
      </w:r>
      <w:r w:rsidRPr="00FF6901">
        <w:rPr>
          <w:rFonts w:ascii="Times New Roman" w:eastAsia="仿宋" w:hAnsi="Times New Roman"/>
          <w:sz w:val="32"/>
        </w:rPr>
        <w:t>天津</w:t>
      </w:r>
      <w:r>
        <w:rPr>
          <w:rFonts w:ascii="Times New Roman" w:eastAsia="仿宋" w:hAnsi="Times New Roman" w:hint="eastAsia"/>
          <w:sz w:val="32"/>
        </w:rPr>
        <w:t>城市</w:t>
      </w:r>
      <w:r w:rsidRPr="00FF6901">
        <w:rPr>
          <w:rFonts w:ascii="Times New Roman" w:eastAsia="仿宋" w:hAnsi="Times New Roman"/>
          <w:sz w:val="32"/>
        </w:rPr>
        <w:t>发祥地</w:t>
      </w:r>
      <w:r>
        <w:rPr>
          <w:rFonts w:ascii="Times New Roman" w:eastAsia="仿宋" w:hAnsi="Times New Roman" w:hint="eastAsia"/>
          <w:sz w:val="32"/>
        </w:rPr>
        <w:t>的</w:t>
      </w:r>
      <w:r w:rsidRPr="00FF6901">
        <w:rPr>
          <w:rFonts w:ascii="Times New Roman" w:eastAsia="仿宋" w:hAnsi="Times New Roman"/>
          <w:sz w:val="32"/>
        </w:rPr>
        <w:t>优势，</w:t>
      </w:r>
      <w:r w:rsidRPr="00F07BB3">
        <w:rPr>
          <w:rFonts w:ascii="Times New Roman" w:eastAsia="仿宋" w:hAnsi="Times New Roman" w:hint="eastAsia"/>
          <w:sz w:val="32"/>
        </w:rPr>
        <w:t>努力打造</w:t>
      </w:r>
      <w:r w:rsidRPr="00F07BB3">
        <w:rPr>
          <w:rFonts w:ascii="Times New Roman" w:eastAsia="仿宋" w:hAnsi="Times New Roman"/>
          <w:sz w:val="32"/>
        </w:rPr>
        <w:t>国际商贸聚集区。</w:t>
      </w:r>
      <w:r w:rsidRPr="00FF6901">
        <w:rPr>
          <w:rFonts w:ascii="Times New Roman" w:eastAsia="仿宋" w:hAnsi="Times New Roman"/>
          <w:sz w:val="32"/>
          <w:szCs w:val="24"/>
        </w:rPr>
        <w:t>积极开发大胡同商贸区及大胡同四里地区。借助地铁拆迁，积极推动该地区的整体开发建设。依托大胡同地区的商业氛围，将其建设发展成商务楼宇、星级酒店、大型商贸为一体的国际贸易中心。大力发展现代商贸流通业，促进各类商贸流通企业在此聚集；大力发展展示交易中心，转变现有批发模式，转变为以展示、定制为主的交易模式；大力发展商贸会展业，使其成为新品发布、分品类进行展销的聚集地。积极推进估衣街</w:t>
      </w:r>
      <w:proofErr w:type="gramStart"/>
      <w:r>
        <w:rPr>
          <w:rFonts w:ascii="Times New Roman" w:eastAsia="仿宋" w:hAnsi="Times New Roman" w:hint="eastAsia"/>
          <w:sz w:val="32"/>
          <w:szCs w:val="24"/>
        </w:rPr>
        <w:t>—锅店</w:t>
      </w:r>
      <w:proofErr w:type="gramEnd"/>
      <w:r>
        <w:rPr>
          <w:rFonts w:ascii="Times New Roman" w:eastAsia="仿宋" w:hAnsi="Times New Roman" w:hint="eastAsia"/>
          <w:sz w:val="32"/>
          <w:szCs w:val="24"/>
        </w:rPr>
        <w:t>街</w:t>
      </w:r>
      <w:r w:rsidRPr="00FF6901">
        <w:rPr>
          <w:rFonts w:ascii="Times New Roman" w:eastAsia="仿宋" w:hAnsi="Times New Roman"/>
          <w:sz w:val="32"/>
          <w:szCs w:val="24"/>
        </w:rPr>
        <w:t>保护性开发建设。估衣街</w:t>
      </w:r>
      <w:r>
        <w:rPr>
          <w:rFonts w:ascii="Times New Roman" w:eastAsia="仿宋" w:hAnsi="Times New Roman" w:hint="eastAsia"/>
          <w:sz w:val="32"/>
          <w:szCs w:val="24"/>
        </w:rPr>
        <w:t>、</w:t>
      </w:r>
      <w:proofErr w:type="gramStart"/>
      <w:r>
        <w:rPr>
          <w:rFonts w:ascii="Times New Roman" w:eastAsia="仿宋" w:hAnsi="Times New Roman"/>
          <w:sz w:val="32"/>
          <w:szCs w:val="24"/>
        </w:rPr>
        <w:t>锅店街</w:t>
      </w:r>
      <w:proofErr w:type="gramEnd"/>
      <w:r w:rsidRPr="00FF6901">
        <w:rPr>
          <w:rFonts w:ascii="Times New Roman" w:eastAsia="仿宋" w:hAnsi="Times New Roman"/>
          <w:sz w:val="32"/>
          <w:szCs w:val="24"/>
        </w:rPr>
        <w:t>是数百年的商业老街，要对其进行修旧如旧的开发建设</w:t>
      </w:r>
      <w:r>
        <w:rPr>
          <w:rFonts w:ascii="Times New Roman" w:eastAsia="仿宋" w:hAnsi="Times New Roman" w:hint="eastAsia"/>
          <w:sz w:val="32"/>
          <w:szCs w:val="24"/>
        </w:rPr>
        <w:t>，</w:t>
      </w:r>
      <w:r w:rsidRPr="00FF6901">
        <w:rPr>
          <w:rFonts w:ascii="Times New Roman" w:eastAsia="仿宋" w:hAnsi="Times New Roman"/>
          <w:sz w:val="32"/>
          <w:szCs w:val="24"/>
        </w:rPr>
        <w:t>引进各种老字号、非遗、相声、曲艺、茶馆等商业和休闲业态进驻，积极发展夜间经济，将该街打造成天津市独立无二的</w:t>
      </w:r>
      <w:proofErr w:type="gramStart"/>
      <w:r w:rsidRPr="00FF6901">
        <w:rPr>
          <w:rFonts w:ascii="Times New Roman" w:eastAsia="仿宋" w:hAnsi="Times New Roman"/>
          <w:sz w:val="32"/>
          <w:szCs w:val="24"/>
        </w:rPr>
        <w:t>慢生活</w:t>
      </w:r>
      <w:proofErr w:type="gramEnd"/>
      <w:r w:rsidRPr="00FF6901">
        <w:rPr>
          <w:rFonts w:ascii="Times New Roman" w:eastAsia="仿宋" w:hAnsi="Times New Roman"/>
          <w:sz w:val="32"/>
          <w:szCs w:val="24"/>
        </w:rPr>
        <w:t>休闲购物街和外地游客来津的打卡地。</w:t>
      </w:r>
      <w:r w:rsidRPr="00FF6901">
        <w:rPr>
          <w:rFonts w:ascii="Times New Roman" w:eastAsia="仿宋" w:hAnsi="Times New Roman"/>
          <w:sz w:val="32"/>
          <w:szCs w:val="32"/>
        </w:rPr>
        <w:t>完成泰达城</w:t>
      </w:r>
      <w:r w:rsidRPr="00FF6901">
        <w:rPr>
          <w:rFonts w:ascii="Times New Roman" w:eastAsia="仿宋" w:hAnsi="Times New Roman"/>
          <w:sz w:val="32"/>
          <w:szCs w:val="32"/>
        </w:rPr>
        <w:t>R3</w:t>
      </w:r>
      <w:r w:rsidRPr="00FF6901">
        <w:rPr>
          <w:rFonts w:ascii="Times New Roman" w:eastAsia="仿宋" w:hAnsi="Times New Roman"/>
          <w:sz w:val="32"/>
          <w:szCs w:val="32"/>
        </w:rPr>
        <w:t>地块商业公建项目并实现开业。</w:t>
      </w:r>
      <w:r w:rsidRPr="00FF6901">
        <w:rPr>
          <w:rFonts w:ascii="Times New Roman" w:eastAsia="仿宋" w:hAnsi="Times New Roman"/>
          <w:sz w:val="32"/>
        </w:rPr>
        <w:t>将其发展成集</w:t>
      </w:r>
      <w:r>
        <w:rPr>
          <w:rFonts w:ascii="Times New Roman" w:eastAsia="仿宋" w:hAnsi="Times New Roman" w:hint="eastAsia"/>
          <w:sz w:val="32"/>
        </w:rPr>
        <w:t>甲级</w:t>
      </w:r>
      <w:r w:rsidRPr="00FF6901">
        <w:rPr>
          <w:rFonts w:ascii="Times New Roman" w:eastAsia="仿宋" w:hAnsi="Times New Roman"/>
          <w:sz w:val="32"/>
        </w:rPr>
        <w:t>商务楼宇、五星级酒店、高端百货、大型超市、餐饮、娱乐等项目</w:t>
      </w:r>
      <w:r>
        <w:rPr>
          <w:rFonts w:ascii="Times New Roman" w:eastAsia="仿宋" w:hAnsi="Times New Roman" w:hint="eastAsia"/>
          <w:sz w:val="32"/>
        </w:rPr>
        <w:t>于一体</w:t>
      </w:r>
      <w:r w:rsidRPr="00FF6901">
        <w:rPr>
          <w:rFonts w:ascii="Times New Roman" w:eastAsia="仿宋" w:hAnsi="Times New Roman"/>
          <w:sz w:val="32"/>
        </w:rPr>
        <w:t>的城市商务商贸综合体。积极推动</w:t>
      </w:r>
      <w:r w:rsidRPr="00FF6901">
        <w:rPr>
          <w:rFonts w:ascii="Times New Roman" w:eastAsia="仿宋" w:hAnsi="Times New Roman"/>
          <w:sz w:val="32"/>
          <w:szCs w:val="24"/>
        </w:rPr>
        <w:t>滨河休闲区的建设和发展。依托摩天轮的</w:t>
      </w:r>
      <w:r>
        <w:rPr>
          <w:rFonts w:ascii="Times New Roman" w:eastAsia="仿宋" w:hAnsi="Times New Roman" w:hint="eastAsia"/>
          <w:sz w:val="32"/>
          <w:szCs w:val="24"/>
        </w:rPr>
        <w:t>地标</w:t>
      </w:r>
      <w:r w:rsidRPr="00FF6901">
        <w:rPr>
          <w:rFonts w:ascii="Times New Roman" w:eastAsia="仿宋" w:hAnsi="Times New Roman"/>
          <w:sz w:val="32"/>
          <w:szCs w:val="24"/>
        </w:rPr>
        <w:t>优势，在现有摩天轮夜市的基础上，</w:t>
      </w:r>
      <w:r w:rsidR="00F76049">
        <w:rPr>
          <w:rFonts w:ascii="Times New Roman" w:eastAsia="仿宋" w:hAnsi="Times New Roman" w:hint="eastAsia"/>
          <w:sz w:val="32"/>
          <w:szCs w:val="24"/>
        </w:rPr>
        <w:t>提升</w:t>
      </w:r>
      <w:r w:rsidR="00F76049">
        <w:rPr>
          <w:rFonts w:ascii="Times New Roman" w:eastAsia="仿宋" w:hAnsi="Times New Roman"/>
          <w:sz w:val="32"/>
          <w:szCs w:val="24"/>
        </w:rPr>
        <w:t>商户品质</w:t>
      </w:r>
      <w:r w:rsidR="00F76049">
        <w:rPr>
          <w:rFonts w:ascii="Times New Roman" w:eastAsia="仿宋" w:hAnsi="Times New Roman" w:hint="eastAsia"/>
          <w:sz w:val="32"/>
          <w:szCs w:val="24"/>
        </w:rPr>
        <w:t>，</w:t>
      </w:r>
      <w:r w:rsidR="00F76049">
        <w:rPr>
          <w:rFonts w:ascii="Times New Roman" w:eastAsia="仿宋" w:hAnsi="Times New Roman"/>
          <w:sz w:val="32"/>
          <w:szCs w:val="24"/>
        </w:rPr>
        <w:t>增强文创元素</w:t>
      </w:r>
      <w:r w:rsidRPr="00FF6901">
        <w:rPr>
          <w:rFonts w:ascii="Times New Roman" w:eastAsia="仿宋" w:hAnsi="Times New Roman"/>
          <w:sz w:val="32"/>
          <w:szCs w:val="24"/>
        </w:rPr>
        <w:t>，并进一步提升摩天轮两侧的夜景灯光设置，将该地区进一步其打造成夜间经济示范区。</w:t>
      </w:r>
    </w:p>
    <w:p w:rsidR="007F4DF1" w:rsidRPr="00FF6901" w:rsidRDefault="007F4DF1" w:rsidP="007F4DF1">
      <w:pPr>
        <w:spacing w:line="600" w:lineRule="exact"/>
        <w:ind w:firstLine="645"/>
        <w:rPr>
          <w:rFonts w:ascii="Times New Roman" w:eastAsia="仿宋" w:hAnsi="Times New Roman"/>
          <w:sz w:val="32"/>
          <w:szCs w:val="24"/>
        </w:rPr>
      </w:pPr>
      <w:r w:rsidRPr="00FF6901">
        <w:rPr>
          <w:rFonts w:ascii="Times New Roman" w:eastAsia="仿宋" w:hAnsi="Times New Roman"/>
          <w:b/>
          <w:sz w:val="32"/>
          <w:szCs w:val="24"/>
        </w:rPr>
        <w:t>全面推进</w:t>
      </w:r>
      <w:proofErr w:type="gramStart"/>
      <w:r w:rsidRPr="00FF6901">
        <w:rPr>
          <w:rFonts w:ascii="Times New Roman" w:eastAsia="仿宋" w:hAnsi="Times New Roman"/>
          <w:b/>
          <w:sz w:val="32"/>
          <w:szCs w:val="24"/>
        </w:rPr>
        <w:t>西北角商圈</w:t>
      </w:r>
      <w:proofErr w:type="gramEnd"/>
      <w:r w:rsidRPr="00FF6901">
        <w:rPr>
          <w:rFonts w:ascii="Times New Roman" w:eastAsia="仿宋" w:hAnsi="Times New Roman"/>
          <w:b/>
          <w:sz w:val="32"/>
          <w:szCs w:val="24"/>
        </w:rPr>
        <w:t>发展。</w:t>
      </w:r>
      <w:r>
        <w:rPr>
          <w:rFonts w:ascii="Times New Roman" w:eastAsia="仿宋" w:hAnsi="Times New Roman" w:hint="eastAsia"/>
          <w:sz w:val="32"/>
          <w:szCs w:val="24"/>
        </w:rPr>
        <w:t>进一步发挥</w:t>
      </w:r>
      <w:proofErr w:type="gramStart"/>
      <w:r w:rsidRPr="00FF6901">
        <w:rPr>
          <w:rFonts w:ascii="Times New Roman" w:eastAsia="仿宋" w:hAnsi="Times New Roman"/>
          <w:sz w:val="32"/>
          <w:szCs w:val="24"/>
        </w:rPr>
        <w:t>西北角商圈</w:t>
      </w:r>
      <w:proofErr w:type="gramEnd"/>
      <w:r>
        <w:rPr>
          <w:rFonts w:ascii="Times New Roman" w:eastAsia="仿宋" w:hAnsi="Times New Roman" w:hint="eastAsia"/>
          <w:sz w:val="32"/>
          <w:szCs w:val="24"/>
        </w:rPr>
        <w:t>的</w:t>
      </w:r>
      <w:r w:rsidRPr="003A4ECC">
        <w:rPr>
          <w:rFonts w:ascii="Times New Roman" w:eastAsia="仿宋" w:hAnsi="Times New Roman" w:hint="eastAsia"/>
          <w:sz w:val="32"/>
          <w:szCs w:val="24"/>
        </w:rPr>
        <w:t>辐射带动作用</w:t>
      </w:r>
      <w:r w:rsidRPr="003A4ECC">
        <w:rPr>
          <w:rFonts w:ascii="Times New Roman" w:eastAsia="仿宋" w:hAnsi="Times New Roman"/>
          <w:sz w:val="32"/>
          <w:szCs w:val="24"/>
        </w:rPr>
        <w:t>。</w:t>
      </w:r>
      <w:r w:rsidRPr="00FF6901">
        <w:rPr>
          <w:rFonts w:ascii="Times New Roman" w:eastAsia="仿宋" w:hAnsi="Times New Roman"/>
          <w:sz w:val="32"/>
          <w:szCs w:val="24"/>
        </w:rPr>
        <w:t>持续推动陆家嘴中心、</w:t>
      </w:r>
      <w:proofErr w:type="gramStart"/>
      <w:r w:rsidRPr="00FF6901">
        <w:rPr>
          <w:rFonts w:ascii="Times New Roman" w:eastAsia="仿宋" w:hAnsi="Times New Roman"/>
          <w:sz w:val="32"/>
          <w:szCs w:val="24"/>
        </w:rPr>
        <w:t>鹏欣水游城</w:t>
      </w:r>
      <w:r>
        <w:rPr>
          <w:rFonts w:ascii="Times New Roman" w:eastAsia="仿宋" w:hAnsi="Times New Roman" w:hint="eastAsia"/>
          <w:sz w:val="32"/>
          <w:szCs w:val="24"/>
        </w:rPr>
        <w:t>丰富</w:t>
      </w:r>
      <w:r w:rsidRPr="00FF6901">
        <w:rPr>
          <w:rFonts w:ascii="Times New Roman" w:eastAsia="仿宋" w:hAnsi="Times New Roman"/>
          <w:sz w:val="32"/>
          <w:szCs w:val="24"/>
        </w:rPr>
        <w:t>业</w:t>
      </w:r>
      <w:proofErr w:type="gramEnd"/>
      <w:r w:rsidRPr="00FF6901">
        <w:rPr>
          <w:rFonts w:ascii="Times New Roman" w:eastAsia="仿宋" w:hAnsi="Times New Roman"/>
          <w:sz w:val="32"/>
          <w:szCs w:val="24"/>
        </w:rPr>
        <w:t>态，</w:t>
      </w:r>
      <w:r w:rsidRPr="00FF6901">
        <w:rPr>
          <w:rFonts w:ascii="Times New Roman" w:eastAsia="仿宋" w:hAnsi="Times New Roman"/>
          <w:sz w:val="32"/>
          <w:szCs w:val="24"/>
        </w:rPr>
        <w:lastRenderedPageBreak/>
        <w:t>繁荣发展。陆家嘴中心要进一步增加品牌的引进力度，大力</w:t>
      </w:r>
      <w:proofErr w:type="gramStart"/>
      <w:r w:rsidRPr="00FF6901">
        <w:rPr>
          <w:rFonts w:ascii="Times New Roman" w:eastAsia="仿宋" w:hAnsi="Times New Roman"/>
          <w:sz w:val="32"/>
          <w:szCs w:val="24"/>
        </w:rPr>
        <w:t>发展首店经济</w:t>
      </w:r>
      <w:proofErr w:type="gramEnd"/>
      <w:r w:rsidRPr="00FF6901">
        <w:rPr>
          <w:rFonts w:ascii="Times New Roman" w:eastAsia="仿宋" w:hAnsi="Times New Roman"/>
          <w:sz w:val="32"/>
          <w:szCs w:val="24"/>
        </w:rPr>
        <w:t>。同时增加餐饮的比重，打造中心内的特色商业街区，增强场景式体验。</w:t>
      </w:r>
      <w:proofErr w:type="gramStart"/>
      <w:r w:rsidRPr="00FF6901">
        <w:rPr>
          <w:rFonts w:ascii="Times New Roman" w:eastAsia="仿宋" w:hAnsi="Times New Roman"/>
          <w:sz w:val="32"/>
          <w:szCs w:val="24"/>
        </w:rPr>
        <w:t>水游城</w:t>
      </w:r>
      <w:proofErr w:type="gramEnd"/>
      <w:r w:rsidRPr="00FF6901">
        <w:rPr>
          <w:rFonts w:ascii="Times New Roman" w:eastAsia="仿宋" w:hAnsi="Times New Roman"/>
          <w:sz w:val="32"/>
          <w:szCs w:val="24"/>
        </w:rPr>
        <w:t>要进一步增强儿童家庭消费的优势，通过升级不断推陈出新，增加持续的吸引力。同时，适时开发利用屋顶花园进行轻餐、酒吧、休闲业态的引进。积极发展运河新天地夜间经济示范街区。</w:t>
      </w:r>
      <w:r w:rsidR="00F76049">
        <w:rPr>
          <w:rFonts w:ascii="Times New Roman" w:eastAsia="仿宋" w:hAnsi="Times New Roman" w:hint="eastAsia"/>
          <w:sz w:val="32"/>
          <w:szCs w:val="24"/>
        </w:rPr>
        <w:t>坚持</w:t>
      </w:r>
      <w:r w:rsidR="00F76049">
        <w:rPr>
          <w:rFonts w:ascii="Times New Roman" w:eastAsia="仿宋" w:hAnsi="Times New Roman"/>
          <w:sz w:val="32"/>
          <w:szCs w:val="24"/>
        </w:rPr>
        <w:t>文旅商多业态融合发展</w:t>
      </w:r>
      <w:r w:rsidR="00F76049">
        <w:rPr>
          <w:rFonts w:ascii="Times New Roman" w:eastAsia="仿宋" w:hAnsi="Times New Roman" w:hint="eastAsia"/>
          <w:sz w:val="32"/>
          <w:szCs w:val="24"/>
        </w:rPr>
        <w:t>，</w:t>
      </w:r>
      <w:r w:rsidR="00F76049">
        <w:rPr>
          <w:rFonts w:ascii="Times New Roman" w:eastAsia="仿宋" w:hAnsi="Times New Roman"/>
          <w:sz w:val="32"/>
          <w:szCs w:val="24"/>
        </w:rPr>
        <w:t>优化街区商户结构，</w:t>
      </w:r>
      <w:r w:rsidRPr="00FF6901">
        <w:rPr>
          <w:rFonts w:ascii="Times New Roman" w:eastAsia="仿宋" w:hAnsi="Times New Roman"/>
          <w:sz w:val="32"/>
          <w:szCs w:val="24"/>
        </w:rPr>
        <w:t>将该夜市打造成服务消费者的休闲夜市。积极发展复兴路餐饮特色街。复兴路餐饮</w:t>
      </w:r>
      <w:proofErr w:type="gramStart"/>
      <w:r w:rsidRPr="00FF6901">
        <w:rPr>
          <w:rFonts w:ascii="Times New Roman" w:eastAsia="仿宋" w:hAnsi="Times New Roman"/>
          <w:sz w:val="32"/>
          <w:szCs w:val="24"/>
        </w:rPr>
        <w:t>街已经</w:t>
      </w:r>
      <w:proofErr w:type="gramEnd"/>
      <w:r w:rsidRPr="00FF6901">
        <w:rPr>
          <w:rFonts w:ascii="Times New Roman" w:eastAsia="仿宋" w:hAnsi="Times New Roman"/>
          <w:sz w:val="32"/>
          <w:szCs w:val="24"/>
        </w:rPr>
        <w:t>基本形成，是一条满足大众消费、突出红桥特色的餐饮街。通过进一步优化</w:t>
      </w:r>
      <w:proofErr w:type="gramStart"/>
      <w:r w:rsidRPr="00FF6901">
        <w:rPr>
          <w:rFonts w:ascii="Times New Roman" w:eastAsia="仿宋" w:hAnsi="Times New Roman"/>
          <w:sz w:val="32"/>
          <w:szCs w:val="24"/>
        </w:rPr>
        <w:t>丰富业</w:t>
      </w:r>
      <w:proofErr w:type="gramEnd"/>
      <w:r w:rsidRPr="00FF6901">
        <w:rPr>
          <w:rFonts w:ascii="Times New Roman" w:eastAsia="仿宋" w:hAnsi="Times New Roman"/>
          <w:sz w:val="32"/>
          <w:szCs w:val="24"/>
        </w:rPr>
        <w:t>态，引进更多时尚餐饮加入，将该街打造成天津市民和外地游客的必吃街。积极发展清真特色商业。依托西北角、南大寺、西关北里等</w:t>
      </w:r>
      <w:proofErr w:type="gramStart"/>
      <w:r w:rsidRPr="00FF6901">
        <w:rPr>
          <w:rFonts w:ascii="Times New Roman" w:eastAsia="仿宋" w:hAnsi="Times New Roman"/>
          <w:sz w:val="32"/>
          <w:szCs w:val="24"/>
        </w:rPr>
        <w:t>地现有</w:t>
      </w:r>
      <w:proofErr w:type="gramEnd"/>
      <w:r w:rsidRPr="00FF6901">
        <w:rPr>
          <w:rFonts w:ascii="Times New Roman" w:eastAsia="仿宋" w:hAnsi="Times New Roman"/>
          <w:sz w:val="32"/>
          <w:szCs w:val="24"/>
        </w:rPr>
        <w:t>清真特色小吃等的优势，通过优化周边环境，规范经营管理，进一步</w:t>
      </w:r>
      <w:proofErr w:type="gramStart"/>
      <w:r w:rsidRPr="00FF6901">
        <w:rPr>
          <w:rFonts w:ascii="Times New Roman" w:eastAsia="仿宋" w:hAnsi="Times New Roman"/>
          <w:sz w:val="32"/>
          <w:szCs w:val="24"/>
        </w:rPr>
        <w:t>丰富业</w:t>
      </w:r>
      <w:proofErr w:type="gramEnd"/>
      <w:r w:rsidRPr="00FF6901">
        <w:rPr>
          <w:rFonts w:ascii="Times New Roman" w:eastAsia="仿宋" w:hAnsi="Times New Roman"/>
          <w:sz w:val="32"/>
          <w:szCs w:val="24"/>
        </w:rPr>
        <w:t>态，将该地区打造成清真特色商业聚集区。</w:t>
      </w:r>
    </w:p>
    <w:p w:rsidR="007F4DF1" w:rsidRPr="007F4DF1" w:rsidRDefault="007F4DF1" w:rsidP="007F4DF1">
      <w:pPr>
        <w:spacing w:line="600" w:lineRule="exact"/>
        <w:ind w:firstLine="645"/>
        <w:rPr>
          <w:rFonts w:ascii="Times New Roman" w:eastAsia="仿宋" w:hAnsi="Times New Roman"/>
          <w:sz w:val="32"/>
          <w:szCs w:val="24"/>
        </w:rPr>
      </w:pPr>
      <w:r w:rsidRPr="00FF6901">
        <w:rPr>
          <w:rFonts w:ascii="Times New Roman" w:eastAsia="仿宋" w:hAnsi="Times New Roman"/>
          <w:b/>
          <w:sz w:val="32"/>
          <w:szCs w:val="32"/>
        </w:rPr>
        <w:t>全面推进光荣道商圈的建设发展。</w:t>
      </w:r>
      <w:r w:rsidRPr="003A4ECC">
        <w:rPr>
          <w:rFonts w:ascii="Times New Roman" w:eastAsia="仿宋" w:hAnsi="Times New Roman" w:hint="eastAsia"/>
          <w:sz w:val="32"/>
          <w:szCs w:val="32"/>
        </w:rPr>
        <w:t>着力将</w:t>
      </w:r>
      <w:r w:rsidRPr="003A4ECC">
        <w:rPr>
          <w:rFonts w:ascii="Times New Roman" w:eastAsia="仿宋" w:hAnsi="Times New Roman"/>
          <w:sz w:val="32"/>
          <w:szCs w:val="32"/>
        </w:rPr>
        <w:t>光荣道沿线</w:t>
      </w:r>
      <w:r w:rsidRPr="003A4ECC">
        <w:rPr>
          <w:rFonts w:ascii="Times New Roman" w:eastAsia="仿宋" w:hAnsi="Times New Roman" w:hint="eastAsia"/>
          <w:sz w:val="32"/>
          <w:szCs w:val="32"/>
        </w:rPr>
        <w:t>打造成</w:t>
      </w:r>
      <w:r w:rsidRPr="003A4ECC">
        <w:rPr>
          <w:rFonts w:ascii="Times New Roman" w:eastAsia="仿宋" w:hAnsi="Times New Roman"/>
          <w:sz w:val="32"/>
          <w:szCs w:val="32"/>
        </w:rPr>
        <w:t>以满足红桥区北部地区居民生活需求</w:t>
      </w:r>
      <w:r w:rsidRPr="003A4ECC">
        <w:rPr>
          <w:rFonts w:ascii="Times New Roman" w:eastAsia="仿宋" w:hAnsi="Times New Roman" w:hint="eastAsia"/>
          <w:sz w:val="32"/>
          <w:szCs w:val="32"/>
        </w:rPr>
        <w:t>的商圈</w:t>
      </w:r>
      <w:r w:rsidRPr="003A4ECC">
        <w:rPr>
          <w:rFonts w:ascii="Times New Roman" w:eastAsia="仿宋" w:hAnsi="Times New Roman"/>
          <w:sz w:val="32"/>
          <w:szCs w:val="32"/>
        </w:rPr>
        <w:t>。</w:t>
      </w:r>
      <w:r w:rsidRPr="00FF6901">
        <w:rPr>
          <w:rFonts w:ascii="Times New Roman" w:eastAsia="仿宋" w:hAnsi="Times New Roman"/>
          <w:sz w:val="32"/>
        </w:rPr>
        <w:t>推动红桥广场商业综合体项目实现开业运营。引进有实力的商业综合体运营商对其进行内部改造装修和招商，将其发展成面向红桥区北部地区居民的集购物、餐饮、娱乐、休闲为一体的社区型商业综合体。推进宝</w:t>
      </w:r>
      <w:proofErr w:type="gramStart"/>
      <w:r w:rsidRPr="00FF6901">
        <w:rPr>
          <w:rFonts w:ascii="Times New Roman" w:eastAsia="仿宋" w:hAnsi="Times New Roman"/>
          <w:sz w:val="32"/>
        </w:rPr>
        <w:t>能现代</w:t>
      </w:r>
      <w:proofErr w:type="gramEnd"/>
      <w:r w:rsidRPr="00FF6901">
        <w:rPr>
          <w:rFonts w:ascii="Times New Roman" w:eastAsia="仿宋" w:hAnsi="Times New Roman"/>
          <w:sz w:val="32"/>
        </w:rPr>
        <w:t>科技广场商业部分开业。引进各类餐饮、休闲品牌进驻，以服务光荣</w:t>
      </w:r>
      <w:proofErr w:type="gramStart"/>
      <w:r w:rsidRPr="00FF6901">
        <w:rPr>
          <w:rFonts w:ascii="Times New Roman" w:eastAsia="仿宋" w:hAnsi="Times New Roman"/>
          <w:sz w:val="32"/>
        </w:rPr>
        <w:t>道科技</w:t>
      </w:r>
      <w:proofErr w:type="gramEnd"/>
      <w:r w:rsidRPr="00FF6901">
        <w:rPr>
          <w:rFonts w:ascii="Times New Roman" w:eastAsia="仿宋" w:hAnsi="Times New Roman"/>
          <w:sz w:val="32"/>
        </w:rPr>
        <w:t>产业园和周围居民。</w:t>
      </w:r>
      <w:r w:rsidRPr="00FF6901">
        <w:rPr>
          <w:rFonts w:ascii="Times New Roman" w:eastAsia="仿宋" w:hAnsi="Times New Roman"/>
          <w:sz w:val="32"/>
          <w:szCs w:val="24"/>
        </w:rPr>
        <w:t>实现</w:t>
      </w:r>
      <w:proofErr w:type="gramStart"/>
      <w:r w:rsidRPr="00FF6901">
        <w:rPr>
          <w:rFonts w:ascii="Times New Roman" w:eastAsia="仿宋" w:hAnsi="Times New Roman"/>
          <w:sz w:val="32"/>
          <w:szCs w:val="24"/>
        </w:rPr>
        <w:t>泛洋大厦和凯莱赛大厦</w:t>
      </w:r>
      <w:proofErr w:type="gramEnd"/>
      <w:r w:rsidRPr="00FF6901">
        <w:rPr>
          <w:rFonts w:ascii="Times New Roman" w:eastAsia="仿宋" w:hAnsi="Times New Roman"/>
          <w:sz w:val="32"/>
          <w:szCs w:val="24"/>
        </w:rPr>
        <w:t>商业的转型升级。积极推进</w:t>
      </w:r>
      <w:proofErr w:type="gramStart"/>
      <w:r w:rsidRPr="00FF6901">
        <w:rPr>
          <w:rFonts w:ascii="Times New Roman" w:eastAsia="仿宋" w:hAnsi="Times New Roman"/>
          <w:sz w:val="32"/>
          <w:szCs w:val="24"/>
        </w:rPr>
        <w:t>泛洋大厦</w:t>
      </w:r>
      <w:proofErr w:type="gramEnd"/>
      <w:r w:rsidRPr="00FF6901">
        <w:rPr>
          <w:rFonts w:ascii="Times New Roman" w:eastAsia="仿宋" w:hAnsi="Times New Roman"/>
          <w:sz w:val="32"/>
          <w:szCs w:val="24"/>
        </w:rPr>
        <w:t>产权的整体出让，引进有实力的企业进驻，对</w:t>
      </w:r>
      <w:r w:rsidRPr="00FF6901">
        <w:rPr>
          <w:rFonts w:ascii="Times New Roman" w:eastAsia="仿宋" w:hAnsi="Times New Roman"/>
          <w:sz w:val="32"/>
          <w:szCs w:val="24"/>
        </w:rPr>
        <w:lastRenderedPageBreak/>
        <w:t>其进行重新定位和提升改造，打造成有特色的</w:t>
      </w:r>
      <w:proofErr w:type="gramStart"/>
      <w:r w:rsidRPr="00FF6901">
        <w:rPr>
          <w:rFonts w:ascii="Times New Roman" w:eastAsia="仿宋" w:hAnsi="Times New Roman"/>
          <w:sz w:val="32"/>
          <w:szCs w:val="24"/>
        </w:rPr>
        <w:t>的</w:t>
      </w:r>
      <w:proofErr w:type="gramEnd"/>
      <w:r w:rsidRPr="00FF6901">
        <w:rPr>
          <w:rFonts w:ascii="Times New Roman" w:eastAsia="仿宋" w:hAnsi="Times New Roman"/>
          <w:sz w:val="32"/>
          <w:szCs w:val="24"/>
        </w:rPr>
        <w:t>社区商业体。积极推动</w:t>
      </w:r>
      <w:proofErr w:type="gramStart"/>
      <w:r w:rsidRPr="00FF6901">
        <w:rPr>
          <w:rFonts w:ascii="Times New Roman" w:eastAsia="仿宋" w:hAnsi="Times New Roman"/>
          <w:sz w:val="32"/>
          <w:szCs w:val="24"/>
        </w:rPr>
        <w:t>凯莱</w:t>
      </w:r>
      <w:proofErr w:type="gramEnd"/>
      <w:r w:rsidRPr="00FF6901">
        <w:rPr>
          <w:rFonts w:ascii="Times New Roman" w:eastAsia="仿宋" w:hAnsi="Times New Roman"/>
          <w:sz w:val="32"/>
          <w:szCs w:val="24"/>
        </w:rPr>
        <w:t>赛商厦的转型升级，在现有夜市的基础上，进一步</w:t>
      </w:r>
      <w:proofErr w:type="gramStart"/>
      <w:r w:rsidRPr="00FF6901">
        <w:rPr>
          <w:rFonts w:ascii="Times New Roman" w:eastAsia="仿宋" w:hAnsi="Times New Roman"/>
          <w:sz w:val="32"/>
          <w:szCs w:val="24"/>
        </w:rPr>
        <w:t>调整业</w:t>
      </w:r>
      <w:proofErr w:type="gramEnd"/>
      <w:r w:rsidRPr="00FF6901">
        <w:rPr>
          <w:rFonts w:ascii="Times New Roman" w:eastAsia="仿宋" w:hAnsi="Times New Roman"/>
          <w:sz w:val="32"/>
          <w:szCs w:val="24"/>
        </w:rPr>
        <w:t>态，引进各类适合夜间经济发展的业态，将其打造成全市最大的室内夜市。发展好新五爱道夜市。在现有基础上，通过增加营业面积，丰富餐饮、儿童娱乐业态，提升</w:t>
      </w:r>
      <w:proofErr w:type="gramStart"/>
      <w:r w:rsidRPr="00FF6901">
        <w:rPr>
          <w:rFonts w:ascii="Times New Roman" w:eastAsia="仿宋" w:hAnsi="Times New Roman"/>
          <w:sz w:val="32"/>
          <w:szCs w:val="24"/>
        </w:rPr>
        <w:t>现有业态水平</w:t>
      </w:r>
      <w:proofErr w:type="gramEnd"/>
      <w:r w:rsidRPr="00FF6901">
        <w:rPr>
          <w:rFonts w:ascii="Times New Roman" w:eastAsia="仿宋" w:hAnsi="Times New Roman"/>
          <w:sz w:val="32"/>
          <w:szCs w:val="24"/>
        </w:rPr>
        <w:t>等途径，进一步发展新五爱道夜市。</w:t>
      </w:r>
    </w:p>
    <w:p w:rsidR="002D43BB" w:rsidRPr="00FF6901" w:rsidRDefault="002D43BB" w:rsidP="008C35B1">
      <w:pPr>
        <w:spacing w:line="600" w:lineRule="exact"/>
        <w:ind w:firstLine="645"/>
        <w:rPr>
          <w:rFonts w:ascii="Times New Roman" w:eastAsia="楷体" w:hAnsi="Times New Roman"/>
          <w:sz w:val="32"/>
        </w:rPr>
      </w:pPr>
      <w:r w:rsidRPr="00FF6901">
        <w:rPr>
          <w:rFonts w:ascii="Times New Roman" w:eastAsia="楷体" w:hAnsi="Times New Roman"/>
          <w:sz w:val="32"/>
        </w:rPr>
        <w:t>（</w:t>
      </w:r>
      <w:r w:rsidR="007F4DF1">
        <w:rPr>
          <w:rFonts w:ascii="Times New Roman" w:eastAsia="楷体" w:hAnsi="Times New Roman" w:hint="eastAsia"/>
          <w:sz w:val="32"/>
        </w:rPr>
        <w:t>二</w:t>
      </w:r>
      <w:r w:rsidRPr="00FF6901">
        <w:rPr>
          <w:rFonts w:ascii="Times New Roman" w:eastAsia="楷体" w:hAnsi="Times New Roman"/>
          <w:sz w:val="32"/>
        </w:rPr>
        <w:t>）构建现代商贸产业体系</w:t>
      </w:r>
    </w:p>
    <w:p w:rsidR="002D43BB" w:rsidRPr="00FF6901" w:rsidRDefault="002D43BB" w:rsidP="008C35B1">
      <w:pPr>
        <w:spacing w:line="600" w:lineRule="exact"/>
        <w:ind w:firstLine="645"/>
        <w:rPr>
          <w:rFonts w:ascii="Times New Roman" w:eastAsia="仿宋" w:hAnsi="Times New Roman"/>
          <w:sz w:val="32"/>
        </w:rPr>
      </w:pPr>
      <w:r w:rsidRPr="00FF6901">
        <w:rPr>
          <w:rFonts w:ascii="Times New Roman" w:eastAsia="仿宋" w:hAnsi="Times New Roman"/>
          <w:sz w:val="32"/>
          <w:szCs w:val="32"/>
        </w:rPr>
        <w:t>“</w:t>
      </w:r>
      <w:r w:rsidRPr="00FF6901">
        <w:rPr>
          <w:rFonts w:ascii="Times New Roman" w:eastAsia="仿宋" w:hAnsi="Times New Roman"/>
          <w:sz w:val="32"/>
          <w:szCs w:val="32"/>
        </w:rPr>
        <w:t>十四五</w:t>
      </w:r>
      <w:r w:rsidRPr="00FF6901">
        <w:rPr>
          <w:rFonts w:ascii="Times New Roman" w:eastAsia="仿宋" w:hAnsi="Times New Roman"/>
          <w:sz w:val="32"/>
          <w:szCs w:val="32"/>
        </w:rPr>
        <w:t>”</w:t>
      </w:r>
      <w:r w:rsidRPr="00FF6901">
        <w:rPr>
          <w:rFonts w:ascii="Times New Roman" w:eastAsia="仿宋" w:hAnsi="Times New Roman"/>
          <w:sz w:val="32"/>
        </w:rPr>
        <w:t>期间，我区</w:t>
      </w:r>
      <w:r w:rsidR="00B74F49">
        <w:rPr>
          <w:rFonts w:ascii="Times New Roman" w:eastAsia="仿宋" w:hAnsi="Times New Roman" w:hint="eastAsia"/>
          <w:sz w:val="32"/>
        </w:rPr>
        <w:t>将</w:t>
      </w:r>
      <w:r w:rsidRPr="00FF6901">
        <w:rPr>
          <w:rFonts w:ascii="Times New Roman" w:eastAsia="仿宋" w:hAnsi="Times New Roman"/>
          <w:sz w:val="32"/>
        </w:rPr>
        <w:t>重点发展现代商贸流通业，构建现代商贸产业体系。</w:t>
      </w:r>
    </w:p>
    <w:p w:rsidR="002D43BB" w:rsidRDefault="002D43BB" w:rsidP="008C35B1">
      <w:pPr>
        <w:spacing w:line="600" w:lineRule="exact"/>
        <w:ind w:firstLine="645"/>
        <w:rPr>
          <w:rFonts w:ascii="Times New Roman" w:eastAsia="仿宋" w:hAnsi="Times New Roman"/>
          <w:sz w:val="32"/>
        </w:rPr>
      </w:pPr>
      <w:r w:rsidRPr="00BF450D">
        <w:rPr>
          <w:rFonts w:ascii="Times New Roman" w:eastAsia="仿宋" w:hAnsi="Times New Roman"/>
          <w:b/>
          <w:sz w:val="32"/>
        </w:rPr>
        <w:t>大力发展电子商务。</w:t>
      </w:r>
      <w:r w:rsidR="00BF450D">
        <w:rPr>
          <w:rFonts w:ascii="Times New Roman" w:eastAsia="仿宋" w:hAnsi="Times New Roman" w:hint="eastAsia"/>
          <w:sz w:val="32"/>
        </w:rPr>
        <w:t>利用</w:t>
      </w:r>
      <w:r w:rsidR="009901C6" w:rsidRPr="00BF450D">
        <w:rPr>
          <w:rFonts w:ascii="Times New Roman" w:eastAsia="仿宋" w:hAnsi="Times New Roman"/>
          <w:sz w:val="32"/>
        </w:rPr>
        <w:t>电子商务加速推动经济领域业</w:t>
      </w:r>
      <w:proofErr w:type="gramStart"/>
      <w:r w:rsidR="009901C6" w:rsidRPr="00BF450D">
        <w:rPr>
          <w:rFonts w:ascii="Times New Roman" w:eastAsia="仿宋" w:hAnsi="Times New Roman"/>
          <w:sz w:val="32"/>
        </w:rPr>
        <w:t>态模式</w:t>
      </w:r>
      <w:proofErr w:type="gramEnd"/>
      <w:r w:rsidR="009901C6" w:rsidRPr="00BF450D">
        <w:rPr>
          <w:rFonts w:ascii="Times New Roman" w:eastAsia="仿宋" w:hAnsi="Times New Roman"/>
          <w:sz w:val="32"/>
        </w:rPr>
        <w:t>创新，</w:t>
      </w:r>
      <w:r w:rsidR="00BF450D">
        <w:rPr>
          <w:rFonts w:ascii="Times New Roman" w:eastAsia="仿宋" w:hAnsi="Times New Roman" w:hint="eastAsia"/>
          <w:sz w:val="32"/>
        </w:rPr>
        <w:t>努力形成</w:t>
      </w:r>
      <w:r w:rsidR="009901C6" w:rsidRPr="00BF450D">
        <w:rPr>
          <w:rFonts w:ascii="Times New Roman" w:eastAsia="仿宋" w:hAnsi="Times New Roman"/>
          <w:sz w:val="32"/>
        </w:rPr>
        <w:t>经济发展的新亮点和转型升级的新动力。</w:t>
      </w:r>
      <w:r w:rsidRPr="00FF6901">
        <w:rPr>
          <w:rFonts w:ascii="Times New Roman" w:eastAsia="仿宋" w:hAnsi="Times New Roman"/>
          <w:sz w:val="32"/>
        </w:rPr>
        <w:t>将电子商务发展嵌入</w:t>
      </w:r>
      <w:r w:rsidRPr="00FF6901">
        <w:rPr>
          <w:rFonts w:ascii="Times New Roman" w:eastAsia="仿宋" w:hAnsi="Times New Roman"/>
          <w:sz w:val="32"/>
        </w:rPr>
        <w:t>“</w:t>
      </w:r>
      <w:r w:rsidRPr="00FF6901">
        <w:rPr>
          <w:rFonts w:ascii="Times New Roman" w:eastAsia="仿宋" w:hAnsi="Times New Roman"/>
          <w:sz w:val="32"/>
        </w:rPr>
        <w:t>十四五</w:t>
      </w:r>
      <w:r w:rsidRPr="00FF6901">
        <w:rPr>
          <w:rFonts w:ascii="Times New Roman" w:eastAsia="仿宋" w:hAnsi="Times New Roman"/>
          <w:sz w:val="32"/>
        </w:rPr>
        <w:t>”</w:t>
      </w:r>
      <w:r w:rsidRPr="00FF6901">
        <w:rPr>
          <w:rFonts w:ascii="Times New Roman" w:eastAsia="仿宋" w:hAnsi="Times New Roman"/>
          <w:sz w:val="32"/>
        </w:rPr>
        <w:t>战略性新兴产业布局，加强对我区电子商务产业顶层设计，建设电子商务的支撑环境，找准战略定位，增强对电子商务产业支撑带动作用。健全电子商务发展机制。积极推进《红桥区关于加快电子商务发展的若干政策》的贯彻落实，在产业规则制定、环境优化、监管、统计、激励等各方面，形成完善的政策法规体系，为我区电子商务产业的发展提供政策保障。加快电</w:t>
      </w:r>
      <w:proofErr w:type="gramStart"/>
      <w:r w:rsidRPr="00FF6901">
        <w:rPr>
          <w:rFonts w:ascii="Times New Roman" w:eastAsia="仿宋" w:hAnsi="Times New Roman"/>
          <w:sz w:val="32"/>
        </w:rPr>
        <w:t>商产业</w:t>
      </w:r>
      <w:proofErr w:type="gramEnd"/>
      <w:r w:rsidRPr="00FF6901">
        <w:rPr>
          <w:rFonts w:ascii="Times New Roman" w:eastAsia="仿宋" w:hAnsi="Times New Roman"/>
          <w:sz w:val="32"/>
        </w:rPr>
        <w:t>园建设。以光荣</w:t>
      </w:r>
      <w:proofErr w:type="gramStart"/>
      <w:r w:rsidRPr="00FF6901">
        <w:rPr>
          <w:rFonts w:ascii="Times New Roman" w:eastAsia="仿宋" w:hAnsi="Times New Roman"/>
          <w:sz w:val="32"/>
        </w:rPr>
        <w:t>道科技</w:t>
      </w:r>
      <w:proofErr w:type="gramEnd"/>
      <w:r w:rsidRPr="00FF6901">
        <w:rPr>
          <w:rFonts w:ascii="Times New Roman" w:eastAsia="仿宋" w:hAnsi="Times New Roman"/>
          <w:sz w:val="32"/>
        </w:rPr>
        <w:t>产业</w:t>
      </w:r>
      <w:proofErr w:type="gramStart"/>
      <w:r w:rsidRPr="00FF6901">
        <w:rPr>
          <w:rFonts w:ascii="Times New Roman" w:eastAsia="仿宋" w:hAnsi="Times New Roman"/>
          <w:sz w:val="32"/>
        </w:rPr>
        <w:t>园正融科技</w:t>
      </w:r>
      <w:proofErr w:type="gramEnd"/>
      <w:r w:rsidRPr="00FF6901">
        <w:rPr>
          <w:rFonts w:ascii="Times New Roman" w:eastAsia="仿宋" w:hAnsi="Times New Roman"/>
          <w:sz w:val="32"/>
        </w:rPr>
        <w:t>大厦为载体，</w:t>
      </w:r>
      <w:proofErr w:type="gramStart"/>
      <w:r w:rsidRPr="00FF6901">
        <w:rPr>
          <w:rFonts w:ascii="Times New Roman" w:eastAsia="仿宋" w:hAnsi="Times New Roman"/>
          <w:sz w:val="32"/>
        </w:rPr>
        <w:t>以伍创数字电商产业</w:t>
      </w:r>
      <w:proofErr w:type="gramEnd"/>
      <w:r w:rsidRPr="00FF6901">
        <w:rPr>
          <w:rFonts w:ascii="Times New Roman" w:eastAsia="仿宋" w:hAnsi="Times New Roman"/>
          <w:sz w:val="32"/>
        </w:rPr>
        <w:t>园为基础，加快建设红桥区电</w:t>
      </w:r>
      <w:proofErr w:type="gramStart"/>
      <w:r w:rsidRPr="00FF6901">
        <w:rPr>
          <w:rFonts w:ascii="Times New Roman" w:eastAsia="仿宋" w:hAnsi="Times New Roman"/>
          <w:sz w:val="32"/>
        </w:rPr>
        <w:t>商产业</w:t>
      </w:r>
      <w:proofErr w:type="gramEnd"/>
      <w:r w:rsidRPr="00FF6901">
        <w:rPr>
          <w:rFonts w:ascii="Times New Roman" w:eastAsia="仿宋" w:hAnsi="Times New Roman"/>
          <w:sz w:val="32"/>
        </w:rPr>
        <w:t>园。明确发展重点，着力培育电子商务总部集聚、人才培训、科研服务、集成创新、电商孵化、创业辅导、示范引领等功能。加快电</w:t>
      </w:r>
      <w:proofErr w:type="gramStart"/>
      <w:r w:rsidRPr="00FF6901">
        <w:rPr>
          <w:rFonts w:ascii="Times New Roman" w:eastAsia="仿宋" w:hAnsi="Times New Roman"/>
          <w:sz w:val="32"/>
        </w:rPr>
        <w:t>商产业</w:t>
      </w:r>
      <w:proofErr w:type="gramEnd"/>
      <w:r w:rsidRPr="00FF6901">
        <w:rPr>
          <w:rFonts w:ascii="Times New Roman" w:eastAsia="仿宋" w:hAnsi="Times New Roman"/>
          <w:sz w:val="32"/>
        </w:rPr>
        <w:t>集聚。积极吸引产业链上下游企业进驻电子商务产业园，形</w:t>
      </w:r>
      <w:r w:rsidRPr="00FF6901">
        <w:rPr>
          <w:rFonts w:ascii="Times New Roman" w:eastAsia="仿宋" w:hAnsi="Times New Roman"/>
          <w:sz w:val="32"/>
        </w:rPr>
        <w:lastRenderedPageBreak/>
        <w:t>成特色产业集群。着力引进一批电商大项目、大平台、大企业，带动传统</w:t>
      </w:r>
      <w:proofErr w:type="gramStart"/>
      <w:r w:rsidRPr="00FF6901">
        <w:rPr>
          <w:rFonts w:ascii="Times New Roman" w:eastAsia="仿宋" w:hAnsi="Times New Roman"/>
          <w:sz w:val="32"/>
        </w:rPr>
        <w:t>企业创客中心</w:t>
      </w:r>
      <w:proofErr w:type="gramEnd"/>
      <w:r w:rsidRPr="00FF6901">
        <w:rPr>
          <w:rFonts w:ascii="Times New Roman" w:eastAsia="仿宋" w:hAnsi="Times New Roman"/>
          <w:sz w:val="32"/>
        </w:rPr>
        <w:t>、孵化中心建设，</w:t>
      </w:r>
      <w:r w:rsidR="0020313B">
        <w:rPr>
          <w:rFonts w:ascii="Times New Roman" w:eastAsia="仿宋" w:hAnsi="Times New Roman" w:hint="eastAsia"/>
          <w:sz w:val="32"/>
        </w:rPr>
        <w:t>培育</w:t>
      </w:r>
      <w:r w:rsidR="0020313B">
        <w:rPr>
          <w:rFonts w:ascii="Times New Roman" w:eastAsia="仿宋" w:hAnsi="Times New Roman"/>
          <w:sz w:val="32"/>
        </w:rPr>
        <w:t>直播电商、社</w:t>
      </w:r>
      <w:proofErr w:type="gramStart"/>
      <w:r w:rsidR="0020313B">
        <w:rPr>
          <w:rFonts w:ascii="Times New Roman" w:eastAsia="仿宋" w:hAnsi="Times New Roman"/>
          <w:sz w:val="32"/>
        </w:rPr>
        <w:t>交电商</w:t>
      </w:r>
      <w:proofErr w:type="gramEnd"/>
      <w:r w:rsidR="0020313B">
        <w:rPr>
          <w:rFonts w:ascii="Times New Roman" w:eastAsia="仿宋" w:hAnsi="Times New Roman"/>
          <w:sz w:val="32"/>
        </w:rPr>
        <w:t>等，</w:t>
      </w:r>
      <w:r w:rsidRPr="00FF6901">
        <w:rPr>
          <w:rFonts w:ascii="Times New Roman" w:eastAsia="仿宋" w:hAnsi="Times New Roman"/>
          <w:sz w:val="32"/>
        </w:rPr>
        <w:t>形成</w:t>
      </w:r>
      <w:proofErr w:type="gramStart"/>
      <w:r w:rsidRPr="00FF6901">
        <w:rPr>
          <w:rFonts w:ascii="Times New Roman" w:eastAsia="仿宋" w:hAnsi="Times New Roman"/>
          <w:sz w:val="32"/>
        </w:rPr>
        <w:t>区域电</w:t>
      </w:r>
      <w:proofErr w:type="gramEnd"/>
      <w:r w:rsidRPr="00FF6901">
        <w:rPr>
          <w:rFonts w:ascii="Times New Roman" w:eastAsia="仿宋" w:hAnsi="Times New Roman"/>
          <w:sz w:val="32"/>
        </w:rPr>
        <w:t>商发展新高地，逐步增强对</w:t>
      </w:r>
      <w:proofErr w:type="gramStart"/>
      <w:r w:rsidRPr="00FF6901">
        <w:rPr>
          <w:rFonts w:ascii="Times New Roman" w:eastAsia="仿宋" w:hAnsi="Times New Roman"/>
          <w:sz w:val="32"/>
        </w:rPr>
        <w:t>全区电商产业</w:t>
      </w:r>
      <w:proofErr w:type="gramEnd"/>
      <w:r w:rsidRPr="00FF6901">
        <w:rPr>
          <w:rFonts w:ascii="Times New Roman" w:eastAsia="仿宋" w:hAnsi="Times New Roman"/>
          <w:sz w:val="32"/>
        </w:rPr>
        <w:t>的支撑引领和辐射带动作用。</w:t>
      </w:r>
      <w:r w:rsidR="005069EE">
        <w:rPr>
          <w:rFonts w:ascii="Times New Roman" w:eastAsia="仿宋" w:hAnsi="Times New Roman" w:hint="eastAsia"/>
          <w:sz w:val="32"/>
        </w:rPr>
        <w:t>引导</w:t>
      </w:r>
      <w:r w:rsidR="005069EE">
        <w:rPr>
          <w:rFonts w:ascii="Times New Roman" w:eastAsia="仿宋" w:hAnsi="Times New Roman"/>
          <w:sz w:val="32"/>
        </w:rPr>
        <w:t>传统企业数字化转型，利用电子商务构建全方位营销</w:t>
      </w:r>
      <w:r w:rsidR="005069EE">
        <w:rPr>
          <w:rFonts w:ascii="Times New Roman" w:eastAsia="仿宋" w:hAnsi="Times New Roman" w:hint="eastAsia"/>
          <w:sz w:val="32"/>
        </w:rPr>
        <w:t>渠道</w:t>
      </w:r>
      <w:r w:rsidR="005069EE">
        <w:rPr>
          <w:rFonts w:ascii="Times New Roman" w:eastAsia="仿宋" w:hAnsi="Times New Roman"/>
          <w:sz w:val="32"/>
        </w:rPr>
        <w:t>。</w:t>
      </w:r>
      <w:r w:rsidRPr="00FF6901">
        <w:rPr>
          <w:rFonts w:ascii="Times New Roman" w:eastAsia="仿宋" w:hAnsi="Times New Roman"/>
          <w:sz w:val="32"/>
        </w:rPr>
        <w:t>加快电商人才集聚。创新措施和方法，积极营造有利于各类电商人才</w:t>
      </w:r>
      <w:r w:rsidRPr="00FF6901">
        <w:rPr>
          <w:rFonts w:ascii="Times New Roman" w:eastAsia="仿宋" w:hAnsi="Times New Roman"/>
          <w:sz w:val="32"/>
        </w:rPr>
        <w:t>“</w:t>
      </w:r>
      <w:r w:rsidRPr="00FF6901">
        <w:rPr>
          <w:rFonts w:ascii="Times New Roman" w:eastAsia="仿宋" w:hAnsi="Times New Roman"/>
          <w:sz w:val="32"/>
        </w:rPr>
        <w:t>入园</w:t>
      </w:r>
      <w:r w:rsidRPr="00FF6901">
        <w:rPr>
          <w:rFonts w:ascii="Times New Roman" w:eastAsia="仿宋" w:hAnsi="Times New Roman"/>
          <w:sz w:val="32"/>
        </w:rPr>
        <w:t>”</w:t>
      </w:r>
      <w:r w:rsidRPr="00FF6901">
        <w:rPr>
          <w:rFonts w:ascii="Times New Roman" w:eastAsia="仿宋" w:hAnsi="Times New Roman"/>
          <w:sz w:val="32"/>
        </w:rPr>
        <w:t>创业创新的良好环境。发挥我市海河</w:t>
      </w:r>
      <w:r w:rsidR="009901C6">
        <w:rPr>
          <w:rFonts w:ascii="Times New Roman" w:eastAsia="仿宋" w:hAnsi="Times New Roman" w:hint="eastAsia"/>
          <w:sz w:val="32"/>
        </w:rPr>
        <w:t>英才</w:t>
      </w:r>
      <w:r w:rsidRPr="00FF6901">
        <w:rPr>
          <w:rFonts w:ascii="Times New Roman" w:eastAsia="仿宋" w:hAnsi="Times New Roman"/>
          <w:sz w:val="32"/>
        </w:rPr>
        <w:t>和红桥</w:t>
      </w:r>
      <w:proofErr w:type="gramStart"/>
      <w:r w:rsidRPr="00FF6901">
        <w:rPr>
          <w:rFonts w:ascii="Times New Roman" w:eastAsia="仿宋" w:hAnsi="Times New Roman"/>
          <w:sz w:val="32"/>
        </w:rPr>
        <w:t>区子牙人才</w:t>
      </w:r>
      <w:proofErr w:type="gramEnd"/>
      <w:r w:rsidRPr="00FF6901">
        <w:rPr>
          <w:rFonts w:ascii="Times New Roman" w:eastAsia="仿宋" w:hAnsi="Times New Roman"/>
          <w:sz w:val="32"/>
        </w:rPr>
        <w:t>等相关</w:t>
      </w:r>
      <w:r w:rsidR="009901C6" w:rsidRPr="00FF6901">
        <w:rPr>
          <w:rFonts w:ascii="Times New Roman" w:eastAsia="仿宋" w:hAnsi="Times New Roman"/>
          <w:sz w:val="32"/>
        </w:rPr>
        <w:t>扶持</w:t>
      </w:r>
      <w:r w:rsidRPr="00FF6901">
        <w:rPr>
          <w:rFonts w:ascii="Times New Roman" w:eastAsia="仿宋" w:hAnsi="Times New Roman"/>
          <w:sz w:val="32"/>
        </w:rPr>
        <w:t>政策导向作用，大力引进电</w:t>
      </w:r>
      <w:proofErr w:type="gramStart"/>
      <w:r w:rsidRPr="00FF6901">
        <w:rPr>
          <w:rFonts w:ascii="Times New Roman" w:eastAsia="仿宋" w:hAnsi="Times New Roman"/>
          <w:sz w:val="32"/>
        </w:rPr>
        <w:t>商领域</w:t>
      </w:r>
      <w:proofErr w:type="gramEnd"/>
      <w:r w:rsidRPr="00FF6901">
        <w:rPr>
          <w:rFonts w:ascii="Times New Roman" w:eastAsia="仿宋" w:hAnsi="Times New Roman"/>
          <w:sz w:val="32"/>
        </w:rPr>
        <w:t>优秀人才，吸引电商人才落户红桥创业发展。鼓励入园企业带入高端人才，大力推进电子商务园区企业与天津商业大学、河北工业大学、红星职专等区内高校及市内其他高校合作，共同培养企业所需人才。创新公共服务模式。政府、园区一起积极探索创新为</w:t>
      </w:r>
      <w:r w:rsidRPr="00FF6901">
        <w:rPr>
          <w:rFonts w:ascii="Times New Roman" w:eastAsia="仿宋" w:hAnsi="Times New Roman"/>
          <w:sz w:val="32"/>
        </w:rPr>
        <w:t>“</w:t>
      </w:r>
      <w:r w:rsidRPr="00FF6901">
        <w:rPr>
          <w:rFonts w:ascii="Times New Roman" w:eastAsia="仿宋" w:hAnsi="Times New Roman"/>
          <w:sz w:val="32"/>
        </w:rPr>
        <w:t>入园</w:t>
      </w:r>
      <w:r w:rsidRPr="00FF6901">
        <w:rPr>
          <w:rFonts w:ascii="Times New Roman" w:eastAsia="仿宋" w:hAnsi="Times New Roman"/>
          <w:sz w:val="32"/>
        </w:rPr>
        <w:t>”</w:t>
      </w:r>
      <w:r w:rsidRPr="00FF6901">
        <w:rPr>
          <w:rFonts w:ascii="Times New Roman" w:eastAsia="仿宋" w:hAnsi="Times New Roman"/>
          <w:sz w:val="32"/>
        </w:rPr>
        <w:t>企业提供高效完备的服务。简化企业注册登记手续，加强</w:t>
      </w:r>
      <w:proofErr w:type="gramStart"/>
      <w:r w:rsidRPr="00FF6901">
        <w:rPr>
          <w:rFonts w:ascii="Times New Roman" w:eastAsia="仿宋" w:hAnsi="Times New Roman"/>
          <w:sz w:val="32"/>
        </w:rPr>
        <w:t>小微及初创</w:t>
      </w:r>
      <w:proofErr w:type="gramEnd"/>
      <w:r w:rsidRPr="00FF6901">
        <w:rPr>
          <w:rFonts w:ascii="Times New Roman" w:eastAsia="仿宋" w:hAnsi="Times New Roman"/>
          <w:sz w:val="32"/>
        </w:rPr>
        <w:t>电商企业的孵化培植，构建多元化、多渠道的投融资机制，健全法律、会计、咨询、人力资源管理、报关等现代中介服务，努力营造适合电商人</w:t>
      </w:r>
      <w:proofErr w:type="gramStart"/>
      <w:r w:rsidRPr="00FF6901">
        <w:rPr>
          <w:rFonts w:ascii="Times New Roman" w:eastAsia="仿宋" w:hAnsi="Times New Roman"/>
          <w:sz w:val="32"/>
        </w:rPr>
        <w:t>才员工</w:t>
      </w:r>
      <w:proofErr w:type="gramEnd"/>
      <w:r w:rsidRPr="00FF6901">
        <w:rPr>
          <w:rFonts w:ascii="Times New Roman" w:eastAsia="仿宋" w:hAnsi="Times New Roman"/>
          <w:sz w:val="32"/>
        </w:rPr>
        <w:t>工作生活及休闲</w:t>
      </w:r>
      <w:r w:rsidR="005069EE">
        <w:rPr>
          <w:rFonts w:ascii="Times New Roman" w:eastAsia="仿宋" w:hAnsi="Times New Roman" w:hint="eastAsia"/>
          <w:sz w:val="32"/>
        </w:rPr>
        <w:t>的</w:t>
      </w:r>
      <w:r w:rsidRPr="00FF6901">
        <w:rPr>
          <w:rFonts w:ascii="Times New Roman" w:eastAsia="仿宋" w:hAnsi="Times New Roman"/>
          <w:sz w:val="32"/>
        </w:rPr>
        <w:t>综合环境。</w:t>
      </w:r>
    </w:p>
    <w:p w:rsidR="002D43BB" w:rsidRPr="00FF6901" w:rsidRDefault="002D43BB" w:rsidP="008C35B1">
      <w:pPr>
        <w:spacing w:line="600" w:lineRule="exact"/>
        <w:ind w:firstLine="645"/>
        <w:rPr>
          <w:rFonts w:ascii="Times New Roman" w:eastAsia="仿宋" w:hAnsi="Times New Roman"/>
          <w:sz w:val="32"/>
        </w:rPr>
      </w:pPr>
      <w:r w:rsidRPr="00FF6901">
        <w:rPr>
          <w:rFonts w:ascii="Times New Roman" w:eastAsia="仿宋" w:hAnsi="Times New Roman"/>
          <w:b/>
          <w:sz w:val="32"/>
        </w:rPr>
        <w:t>大力发展现代商贸流通业。</w:t>
      </w:r>
      <w:r w:rsidR="00BF450D">
        <w:rPr>
          <w:rFonts w:ascii="Times New Roman" w:eastAsia="仿宋" w:hAnsi="Times New Roman" w:hint="eastAsia"/>
          <w:sz w:val="32"/>
        </w:rPr>
        <w:t>积极发挥</w:t>
      </w:r>
      <w:r w:rsidR="00BF450D">
        <w:rPr>
          <w:rFonts w:ascii="Times New Roman" w:eastAsia="仿宋" w:hAnsi="Times New Roman"/>
          <w:sz w:val="32"/>
        </w:rPr>
        <w:t>我区作为</w:t>
      </w:r>
      <w:r w:rsidRPr="00FF6901">
        <w:rPr>
          <w:rFonts w:ascii="Times New Roman" w:eastAsia="仿宋" w:hAnsi="Times New Roman"/>
          <w:sz w:val="32"/>
        </w:rPr>
        <w:t>天津市商业发祥地</w:t>
      </w:r>
      <w:r w:rsidR="00BF450D">
        <w:rPr>
          <w:rFonts w:ascii="Times New Roman" w:eastAsia="仿宋" w:hAnsi="Times New Roman" w:hint="eastAsia"/>
          <w:sz w:val="32"/>
        </w:rPr>
        <w:t>的</w:t>
      </w:r>
      <w:r w:rsidR="00BF450D" w:rsidRPr="00FF6901">
        <w:rPr>
          <w:rFonts w:ascii="Times New Roman" w:eastAsia="仿宋" w:hAnsi="Times New Roman"/>
          <w:sz w:val="32"/>
        </w:rPr>
        <w:t>深厚</w:t>
      </w:r>
      <w:r w:rsidRPr="00FF6901">
        <w:rPr>
          <w:rFonts w:ascii="Times New Roman" w:eastAsia="仿宋" w:hAnsi="Times New Roman"/>
          <w:sz w:val="32"/>
        </w:rPr>
        <w:t>历史底蕴</w:t>
      </w:r>
      <w:r w:rsidR="00BF450D">
        <w:rPr>
          <w:rFonts w:ascii="Times New Roman" w:eastAsia="仿宋" w:hAnsi="Times New Roman" w:hint="eastAsia"/>
          <w:sz w:val="32"/>
        </w:rPr>
        <w:t>优势</w:t>
      </w:r>
      <w:r w:rsidRPr="00FF6901">
        <w:rPr>
          <w:rFonts w:ascii="Times New Roman" w:eastAsia="仿宋" w:hAnsi="Times New Roman"/>
          <w:sz w:val="32"/>
        </w:rPr>
        <w:t>，</w:t>
      </w:r>
      <w:r w:rsidR="00BF450D">
        <w:rPr>
          <w:rFonts w:ascii="Times New Roman" w:eastAsia="仿宋" w:hAnsi="Times New Roman" w:hint="eastAsia"/>
          <w:sz w:val="32"/>
        </w:rPr>
        <w:t>多</w:t>
      </w:r>
      <w:proofErr w:type="gramStart"/>
      <w:r w:rsidR="00BF450D">
        <w:rPr>
          <w:rFonts w:ascii="Times New Roman" w:eastAsia="仿宋" w:hAnsi="Times New Roman" w:hint="eastAsia"/>
          <w:sz w:val="32"/>
        </w:rPr>
        <w:t>措</w:t>
      </w:r>
      <w:proofErr w:type="gramEnd"/>
      <w:r w:rsidR="00BF450D">
        <w:rPr>
          <w:rFonts w:ascii="Times New Roman" w:eastAsia="仿宋" w:hAnsi="Times New Roman" w:hint="eastAsia"/>
          <w:sz w:val="32"/>
        </w:rPr>
        <w:t>并举</w:t>
      </w:r>
      <w:r w:rsidRPr="00FF6901">
        <w:rPr>
          <w:rFonts w:ascii="Times New Roman" w:eastAsia="仿宋" w:hAnsi="Times New Roman"/>
          <w:sz w:val="32"/>
        </w:rPr>
        <w:t>促进消费，拉动经济发展。优化提升现有传统商贸业。继续做好大胡同商贸区的转型升级。依托大胡同批发市场的历史和商业氛围，通过对大胡同地区的整体开发改造和现有市场的转型升级，提高信息化程度，以信息化推动专业市场的现代化</w:t>
      </w:r>
      <w:r w:rsidR="00886770">
        <w:rPr>
          <w:rFonts w:ascii="Times New Roman" w:eastAsia="仿宋" w:hAnsi="Times New Roman" w:hint="eastAsia"/>
          <w:sz w:val="32"/>
        </w:rPr>
        <w:t>，注重发展体</w:t>
      </w:r>
      <w:r w:rsidR="00886770">
        <w:rPr>
          <w:rFonts w:ascii="Times New Roman" w:eastAsia="仿宋" w:hAnsi="Times New Roman" w:hint="eastAsia"/>
          <w:sz w:val="32"/>
        </w:rPr>
        <w:lastRenderedPageBreak/>
        <w:t>验式消费和大健康产业。</w:t>
      </w:r>
      <w:r w:rsidRPr="00FF6901">
        <w:rPr>
          <w:rFonts w:ascii="Times New Roman" w:eastAsia="仿宋" w:hAnsi="Times New Roman"/>
          <w:sz w:val="32"/>
        </w:rPr>
        <w:t>采取交易中心与展示中心相结合的方式，引导国内外知名企业在市场设立产品展示中心；采取散户经营与公司制经营相结合的模式，提高经营的组织化程度；探索利用专业市场的优势，增加会展功能，培育知名会展。加快零售业的改造提升，充分发挥市场主渠道作用。以连锁经营为主要载体，加快零售业的改造提升。</w:t>
      </w:r>
      <w:r w:rsidR="00BF450D">
        <w:rPr>
          <w:rFonts w:ascii="Times New Roman" w:eastAsia="仿宋" w:hAnsi="Times New Roman" w:hint="eastAsia"/>
          <w:sz w:val="32"/>
        </w:rPr>
        <w:t>抢抓</w:t>
      </w:r>
      <w:r w:rsidRPr="00FF6901">
        <w:rPr>
          <w:rFonts w:ascii="Times New Roman" w:eastAsia="仿宋" w:hAnsi="Times New Roman"/>
          <w:sz w:val="32"/>
        </w:rPr>
        <w:t>大力发展连锁零售企业，引进一批类似</w:t>
      </w:r>
      <w:r w:rsidRPr="00FF6901">
        <w:rPr>
          <w:rFonts w:ascii="Times New Roman" w:eastAsia="仿宋" w:hAnsi="Times New Roman"/>
          <w:sz w:val="32"/>
        </w:rPr>
        <w:t>7-11</w:t>
      </w:r>
      <w:r w:rsidRPr="00FF6901">
        <w:rPr>
          <w:rFonts w:ascii="Times New Roman" w:eastAsia="仿宋" w:hAnsi="Times New Roman"/>
          <w:sz w:val="32"/>
        </w:rPr>
        <w:t>、便利蜂等知名企业，同时培育一批本土的零售连锁企业。在支持发展直营连锁的同时，鼓励以商品、品牌、商号、配送、管理技术为纽带，发展特许经营，进一步拓宽发展连锁经营的行业范围，支持区内连锁企业采取集中采购等方式，降低进货成本。促进商业综合体转型升级。根据消费需求的变化，积极促进我区的水游城、陆家嘴和欧亚达等商业综合体进一步转型升级，增加场景式、沉浸式消费，</w:t>
      </w:r>
      <w:r w:rsidR="0020313B">
        <w:rPr>
          <w:rFonts w:ascii="Times New Roman" w:eastAsia="仿宋" w:hAnsi="Times New Roman" w:hint="eastAsia"/>
          <w:sz w:val="32"/>
        </w:rPr>
        <w:t>培育</w:t>
      </w:r>
      <w:r w:rsidR="0020313B">
        <w:rPr>
          <w:rFonts w:ascii="Times New Roman" w:eastAsia="仿宋" w:hAnsi="Times New Roman"/>
          <w:sz w:val="32"/>
        </w:rPr>
        <w:t>“</w:t>
      </w:r>
      <w:r w:rsidR="0020313B">
        <w:rPr>
          <w:rFonts w:ascii="Times New Roman" w:eastAsia="仿宋" w:hAnsi="Times New Roman" w:hint="eastAsia"/>
          <w:sz w:val="32"/>
        </w:rPr>
        <w:t>网红打卡地</w:t>
      </w:r>
      <w:r w:rsidR="0020313B">
        <w:rPr>
          <w:rFonts w:ascii="Times New Roman" w:eastAsia="仿宋" w:hAnsi="Times New Roman"/>
          <w:sz w:val="32"/>
        </w:rPr>
        <w:t>”</w:t>
      </w:r>
      <w:r w:rsidR="0020313B">
        <w:rPr>
          <w:rFonts w:ascii="Times New Roman" w:eastAsia="仿宋" w:hAnsi="Times New Roman" w:hint="eastAsia"/>
          <w:sz w:val="32"/>
        </w:rPr>
        <w:t>、</w:t>
      </w:r>
      <w:r w:rsidR="0020313B">
        <w:rPr>
          <w:rFonts w:ascii="Times New Roman" w:eastAsia="仿宋" w:hAnsi="Times New Roman"/>
          <w:sz w:val="32"/>
        </w:rPr>
        <w:t>“5G</w:t>
      </w:r>
      <w:r w:rsidR="0020313B">
        <w:rPr>
          <w:rFonts w:ascii="Times New Roman" w:eastAsia="仿宋" w:hAnsi="Times New Roman" w:hint="eastAsia"/>
          <w:sz w:val="32"/>
        </w:rPr>
        <w:t>消费</w:t>
      </w:r>
      <w:r w:rsidR="0020313B">
        <w:rPr>
          <w:rFonts w:ascii="Times New Roman" w:eastAsia="仿宋" w:hAnsi="Times New Roman"/>
          <w:sz w:val="32"/>
        </w:rPr>
        <w:t>体验</w:t>
      </w:r>
      <w:r w:rsidR="0020313B">
        <w:rPr>
          <w:rFonts w:ascii="Times New Roman" w:eastAsia="仿宋" w:hAnsi="Times New Roman"/>
          <w:sz w:val="32"/>
        </w:rPr>
        <w:t>”</w:t>
      </w:r>
      <w:r w:rsidR="0020313B">
        <w:rPr>
          <w:rFonts w:ascii="Times New Roman" w:eastAsia="仿宋" w:hAnsi="Times New Roman" w:hint="eastAsia"/>
          <w:sz w:val="32"/>
        </w:rPr>
        <w:t>等</w:t>
      </w:r>
      <w:r w:rsidR="0020313B">
        <w:rPr>
          <w:rFonts w:ascii="Times New Roman" w:eastAsia="仿宋" w:hAnsi="Times New Roman"/>
          <w:sz w:val="32"/>
        </w:rPr>
        <w:t>行业新坐标，</w:t>
      </w:r>
      <w:r w:rsidR="0020313B">
        <w:rPr>
          <w:rFonts w:ascii="Times New Roman" w:eastAsia="仿宋" w:hAnsi="Times New Roman" w:hint="eastAsia"/>
          <w:sz w:val="32"/>
        </w:rPr>
        <w:t>吸引国内外</w:t>
      </w:r>
      <w:r w:rsidR="0020313B">
        <w:rPr>
          <w:rFonts w:ascii="Times New Roman" w:eastAsia="仿宋" w:hAnsi="Times New Roman"/>
          <w:sz w:val="32"/>
        </w:rPr>
        <w:t>知名品牌落户，</w:t>
      </w:r>
      <w:r w:rsidRPr="00FF6901">
        <w:rPr>
          <w:rFonts w:ascii="Times New Roman" w:eastAsia="仿宋" w:hAnsi="Times New Roman"/>
          <w:sz w:val="32"/>
        </w:rPr>
        <w:t>大力发展首店、首牌</w:t>
      </w:r>
      <w:r w:rsidR="0020313B">
        <w:rPr>
          <w:rFonts w:ascii="Times New Roman" w:eastAsia="仿宋" w:hAnsi="Times New Roman" w:hint="eastAsia"/>
          <w:sz w:val="32"/>
        </w:rPr>
        <w:t>，发展</w:t>
      </w:r>
      <w:r w:rsidR="0020313B">
        <w:rPr>
          <w:rFonts w:ascii="Times New Roman" w:eastAsia="仿宋" w:hAnsi="Times New Roman"/>
          <w:sz w:val="32"/>
        </w:rPr>
        <w:t>品牌消费</w:t>
      </w:r>
      <w:r w:rsidRPr="00FF6901">
        <w:rPr>
          <w:rFonts w:ascii="Times New Roman" w:eastAsia="仿宋" w:hAnsi="Times New Roman"/>
          <w:sz w:val="32"/>
        </w:rPr>
        <w:t>。同时鼓励大型百货商场、购物中心、连锁超市建设网上商城，增强配送功能，扩大网上消费。</w:t>
      </w:r>
    </w:p>
    <w:p w:rsidR="002D43BB" w:rsidRPr="00FF6901" w:rsidRDefault="002D43BB" w:rsidP="008C35B1">
      <w:pPr>
        <w:spacing w:line="600" w:lineRule="exact"/>
        <w:ind w:firstLine="645"/>
        <w:rPr>
          <w:rFonts w:ascii="Times New Roman" w:eastAsia="仿宋" w:hAnsi="Times New Roman"/>
          <w:sz w:val="32"/>
        </w:rPr>
      </w:pPr>
      <w:r w:rsidRPr="00FF6901">
        <w:rPr>
          <w:rFonts w:ascii="Times New Roman" w:eastAsia="仿宋" w:hAnsi="Times New Roman"/>
          <w:b/>
          <w:sz w:val="32"/>
        </w:rPr>
        <w:t>大力发展夜间经济。</w:t>
      </w:r>
      <w:r w:rsidR="00BF450D">
        <w:rPr>
          <w:rFonts w:ascii="Times New Roman" w:eastAsia="仿宋" w:hAnsi="Times New Roman" w:hint="eastAsia"/>
          <w:sz w:val="32"/>
        </w:rPr>
        <w:t>通过</w:t>
      </w:r>
      <w:r w:rsidRPr="00FF6901">
        <w:rPr>
          <w:rFonts w:ascii="Times New Roman" w:eastAsia="仿宋" w:hAnsi="Times New Roman"/>
          <w:sz w:val="32"/>
        </w:rPr>
        <w:t>发展夜间经济聚集人气、促进消费增长、缓解就业压力。加强夜间经济整体规划布局。根据自身城市建设发展的需要，充分挖掘红桥区</w:t>
      </w:r>
      <w:proofErr w:type="gramStart"/>
      <w:r w:rsidRPr="00FF6901">
        <w:rPr>
          <w:rFonts w:ascii="Times New Roman" w:eastAsia="仿宋" w:hAnsi="Times New Roman"/>
          <w:sz w:val="32"/>
        </w:rPr>
        <w:t>三河五岸的</w:t>
      </w:r>
      <w:proofErr w:type="gramEnd"/>
      <w:r w:rsidRPr="00FF6901">
        <w:rPr>
          <w:rFonts w:ascii="Times New Roman" w:eastAsia="仿宋" w:hAnsi="Times New Roman"/>
          <w:sz w:val="32"/>
        </w:rPr>
        <w:t>独特资源，特别是运河文化的资源，借鉴外地夜间经济发展的成功经验，合理制定红桥区夜间经济整体规划布局方案。大手笔、高水平的规划建设红桥区的夜间经济示范街区，</w:t>
      </w:r>
      <w:r w:rsidR="0020313B">
        <w:rPr>
          <w:rFonts w:ascii="Times New Roman" w:eastAsia="仿宋" w:hAnsi="Times New Roman" w:hint="eastAsia"/>
          <w:sz w:val="32"/>
        </w:rPr>
        <w:t>构建</w:t>
      </w:r>
      <w:r w:rsidR="0020313B">
        <w:rPr>
          <w:rFonts w:ascii="Times New Roman" w:eastAsia="仿宋" w:hAnsi="Times New Roman"/>
          <w:sz w:val="32"/>
        </w:rPr>
        <w:lastRenderedPageBreak/>
        <w:t>三岔河口夜生活商圈，</w:t>
      </w:r>
      <w:r w:rsidRPr="00FF6901">
        <w:rPr>
          <w:rFonts w:ascii="Times New Roman" w:eastAsia="仿宋" w:hAnsi="Times New Roman"/>
          <w:sz w:val="32"/>
        </w:rPr>
        <w:t>成为红桥区对外的一张靓丽的名片。不断丰富夜间经济消费内容供给，打造一批具有标志性和知名度的节庆、演艺活动、灯光秀、体育运动等品牌项目。</w:t>
      </w:r>
      <w:r w:rsidR="00B65608">
        <w:rPr>
          <w:rFonts w:ascii="Times New Roman" w:eastAsia="仿宋" w:hAnsi="Times New Roman"/>
          <w:sz w:val="32"/>
        </w:rPr>
        <w:t>对品牌项</w:t>
      </w:r>
      <w:r w:rsidR="00B65608">
        <w:rPr>
          <w:rFonts w:ascii="Times New Roman" w:eastAsia="仿宋" w:hAnsi="Times New Roman" w:hint="eastAsia"/>
          <w:sz w:val="32"/>
        </w:rPr>
        <w:t>目</w:t>
      </w:r>
      <w:r w:rsidR="00B65608">
        <w:rPr>
          <w:rFonts w:ascii="Times New Roman" w:eastAsia="仿宋" w:hAnsi="Times New Roman"/>
          <w:sz w:val="32"/>
        </w:rPr>
        <w:t>涉及的事项</w:t>
      </w:r>
      <w:r w:rsidRPr="00FF6901">
        <w:rPr>
          <w:rFonts w:ascii="Times New Roman" w:eastAsia="仿宋" w:hAnsi="Times New Roman"/>
          <w:sz w:val="32"/>
        </w:rPr>
        <w:t>审批给予</w:t>
      </w:r>
      <w:r w:rsidRPr="00FF6901">
        <w:rPr>
          <w:rFonts w:ascii="Times New Roman" w:eastAsia="仿宋" w:hAnsi="Times New Roman"/>
          <w:sz w:val="32"/>
        </w:rPr>
        <w:t>“</w:t>
      </w:r>
      <w:r w:rsidRPr="00FF6901">
        <w:rPr>
          <w:rFonts w:ascii="Times New Roman" w:eastAsia="仿宋" w:hAnsi="Times New Roman"/>
          <w:sz w:val="32"/>
        </w:rPr>
        <w:t>绿色通道</w:t>
      </w:r>
      <w:r w:rsidRPr="00FF6901">
        <w:rPr>
          <w:rFonts w:ascii="Times New Roman" w:eastAsia="仿宋" w:hAnsi="Times New Roman"/>
          <w:sz w:val="32"/>
        </w:rPr>
        <w:t>”</w:t>
      </w:r>
      <w:r w:rsidRPr="00FF6901">
        <w:rPr>
          <w:rFonts w:ascii="Times New Roman" w:eastAsia="仿宋" w:hAnsi="Times New Roman"/>
          <w:sz w:val="32"/>
        </w:rPr>
        <w:t>，推行管家式、一站式行政服务。同时，依托移动互联网，加强线上线下联动，进一步拓展夜间经济消费空间。对标上海、西安等夜生活地标，促进夜间经济地标从点、线发展向块、圈、带状发展，打造具有全国影响力的夜生活地标。聚焦重点区域，出台鼓励政策，为酒吧、餐厅等场所引入驻场演出创造条件；加快重点区域各类剧院、小型现场演出</w:t>
      </w:r>
      <w:r w:rsidRPr="00FF6901">
        <w:rPr>
          <w:rFonts w:ascii="Times New Roman" w:eastAsia="仿宋" w:hAnsi="Times New Roman"/>
          <w:sz w:val="32"/>
        </w:rPr>
        <w:t>Live House</w:t>
      </w:r>
      <w:r w:rsidRPr="00FF6901">
        <w:rPr>
          <w:rFonts w:ascii="Times New Roman" w:eastAsia="仿宋" w:hAnsi="Times New Roman"/>
          <w:sz w:val="32"/>
        </w:rPr>
        <w:t>等音乐演出场馆、画廊、体育竞技场馆等载体设施建设。</w:t>
      </w:r>
    </w:p>
    <w:p w:rsidR="00A843AE" w:rsidRPr="00FF6901" w:rsidRDefault="00A843AE" w:rsidP="008C35B1">
      <w:pPr>
        <w:spacing w:line="600" w:lineRule="exact"/>
        <w:ind w:firstLineChars="200" w:firstLine="640"/>
        <w:rPr>
          <w:rFonts w:ascii="Times New Roman" w:eastAsia="楷体" w:hAnsi="Times New Roman"/>
          <w:sz w:val="32"/>
          <w:szCs w:val="32"/>
        </w:rPr>
      </w:pPr>
      <w:r w:rsidRPr="00FF6901">
        <w:rPr>
          <w:rFonts w:ascii="Times New Roman" w:eastAsia="楷体" w:hAnsi="Times New Roman"/>
          <w:sz w:val="32"/>
          <w:szCs w:val="32"/>
        </w:rPr>
        <w:t>（三）着力提高商务楼宇发展水平</w:t>
      </w:r>
    </w:p>
    <w:p w:rsidR="00A843AE" w:rsidRDefault="00A843AE" w:rsidP="008C35B1">
      <w:pPr>
        <w:spacing w:line="600" w:lineRule="exact"/>
        <w:ind w:firstLineChars="200" w:firstLine="643"/>
        <w:rPr>
          <w:rFonts w:ascii="仿宋_GB2312" w:eastAsia="仿宋_GB2312"/>
          <w:sz w:val="32"/>
          <w:szCs w:val="32"/>
        </w:rPr>
      </w:pPr>
      <w:r>
        <w:rPr>
          <w:rFonts w:ascii="Times New Roman" w:eastAsia="仿宋" w:hAnsi="Times New Roman" w:hint="eastAsia"/>
          <w:b/>
          <w:sz w:val="32"/>
        </w:rPr>
        <w:t>强化优质商务楼宇供给。</w:t>
      </w:r>
      <w:r>
        <w:rPr>
          <w:rFonts w:ascii="Times New Roman" w:eastAsia="仿宋" w:hAnsi="Times New Roman" w:hint="eastAsia"/>
          <w:sz w:val="32"/>
          <w:szCs w:val="24"/>
        </w:rPr>
        <w:t>引导新建商务楼宇。结合区域整体规划和西站商务区西于庄片区城市设计方案等，</w:t>
      </w:r>
      <w:r w:rsidRPr="00FF6901">
        <w:rPr>
          <w:rFonts w:ascii="Times New Roman" w:eastAsia="仿宋" w:hAnsi="Times New Roman"/>
          <w:sz w:val="32"/>
        </w:rPr>
        <w:t>以市场需求</w:t>
      </w:r>
      <w:r w:rsidRPr="00E65EE0">
        <w:rPr>
          <w:rFonts w:ascii="Times New Roman" w:eastAsia="仿宋" w:hAnsi="Times New Roman"/>
          <w:sz w:val="32"/>
        </w:rPr>
        <w:t>为导向，强化规划引导，</w:t>
      </w:r>
      <w:r w:rsidRPr="00E65EE0">
        <w:rPr>
          <w:rFonts w:ascii="Times New Roman" w:eastAsia="仿宋" w:hAnsi="Times New Roman" w:hint="eastAsia"/>
          <w:sz w:val="32"/>
          <w:szCs w:val="24"/>
        </w:rPr>
        <w:t>合理搭配不同类型、功能楼宇的比例，加快推进重点楼宇项目建设。引入管理水平高、设计理念前沿的房地产开发公司，引导各类开发主体，高起点、高标准进行规划设计，适度开发建设智能化程度高、设施齐全的高档商务楼，打造一批相对集中、功能完备、管理成熟的精品商务楼宇，形成更多高品质楼宇经济发展载体，实现楼宇建设理念现代化、楼宇运行设施智能化和楼宇外观设计特色化。优化提升存量楼宇。鼓励现有老旧办公楼宇实施升级改造，改善楼宇硬件环境，开展整修装饰和智能化改造</w:t>
      </w:r>
      <w:r w:rsidRPr="00E65EE0">
        <w:rPr>
          <w:rFonts w:ascii="Times New Roman" w:eastAsia="仿宋" w:hAnsi="Times New Roman" w:hint="eastAsia"/>
          <w:sz w:val="32"/>
          <w:szCs w:val="32"/>
        </w:rPr>
        <w:t>，</w:t>
      </w:r>
      <w:r w:rsidRPr="00E65EE0">
        <w:rPr>
          <w:rFonts w:ascii="仿宋_GB2312" w:eastAsia="仿宋_GB2312" w:hint="eastAsia"/>
          <w:sz w:val="32"/>
          <w:szCs w:val="32"/>
        </w:rPr>
        <w:lastRenderedPageBreak/>
        <w:t>增强对企业的吸引力。盘活空置楼宇资源。对全区楼宇资源进行调查摸底，准确把握楼宇经济发展状况。从楼宇的集聚和辐射功能出发，运用市场化手段通过</w:t>
      </w:r>
      <w:r w:rsidRPr="00E65EE0">
        <w:rPr>
          <w:rFonts w:ascii="Times New Roman" w:eastAsia="仿宋" w:hAnsi="Times New Roman"/>
          <w:sz w:val="32"/>
        </w:rPr>
        <w:t>改造提升、出售转让等方式加以盘活</w:t>
      </w:r>
      <w:r w:rsidRPr="00E65EE0">
        <w:rPr>
          <w:rFonts w:ascii="Times New Roman" w:eastAsia="仿宋" w:hAnsi="Times New Roman" w:hint="eastAsia"/>
          <w:sz w:val="32"/>
        </w:rPr>
        <w:t>，</w:t>
      </w:r>
      <w:r w:rsidRPr="00E65EE0">
        <w:rPr>
          <w:rFonts w:ascii="仿宋_GB2312" w:eastAsia="仿宋_GB2312" w:hint="eastAsia"/>
          <w:sz w:val="32"/>
          <w:szCs w:val="32"/>
        </w:rPr>
        <w:t>优化入驻企业结构，使优质楼宇引进优势企业，增强优质楼宇的利用率，使小企业能找到适合的楼宇，便于低成本创业。</w:t>
      </w:r>
    </w:p>
    <w:p w:rsidR="00A843AE" w:rsidRPr="00D31AA7" w:rsidRDefault="00A843AE" w:rsidP="008C35B1">
      <w:pPr>
        <w:spacing w:line="600" w:lineRule="exact"/>
        <w:ind w:firstLine="630"/>
        <w:rPr>
          <w:rFonts w:ascii="Times New Roman" w:eastAsia="仿宋_GB2312" w:hAnsi="Times New Roman"/>
          <w:sz w:val="32"/>
          <w:szCs w:val="32"/>
        </w:rPr>
      </w:pPr>
      <w:r w:rsidRPr="00D31AA7">
        <w:rPr>
          <w:rFonts w:ascii="Times New Roman" w:eastAsia="仿宋_GB2312" w:hAnsi="Times New Roman"/>
          <w:b/>
          <w:sz w:val="32"/>
          <w:szCs w:val="32"/>
        </w:rPr>
        <w:t>打造专业特色楼宇。</w:t>
      </w:r>
      <w:r w:rsidRPr="00D31AA7">
        <w:rPr>
          <w:rFonts w:ascii="仿宋_GB2312" w:eastAsia="仿宋_GB2312" w:hAnsi="宋体" w:hint="eastAsia"/>
          <w:color w:val="000000"/>
          <w:sz w:val="32"/>
          <w:szCs w:val="32"/>
        </w:rPr>
        <w:t>强化楼宇业态引导。</w:t>
      </w:r>
      <w:r>
        <w:rPr>
          <w:rFonts w:ascii="仿宋_GB2312" w:eastAsia="仿宋_GB2312" w:hAnsi="宋体" w:hint="eastAsia"/>
          <w:color w:val="000000"/>
          <w:sz w:val="32"/>
          <w:szCs w:val="32"/>
        </w:rPr>
        <w:t>围绕区域产业定位，结合区域特点和楼宇实际，</w:t>
      </w:r>
      <w:r w:rsidRPr="00D31AA7">
        <w:rPr>
          <w:rFonts w:ascii="Times New Roman" w:eastAsia="仿宋_GB2312" w:hAnsi="Times New Roman"/>
          <w:sz w:val="32"/>
          <w:szCs w:val="32"/>
        </w:rPr>
        <w:t>通过政府引导、专业招商、特色招商等，有意识地促进相同或相关业态在某一幢或某一区域楼宇内集聚，以产生集聚效应、规模效应、品牌效应。以</w:t>
      </w:r>
      <w:r w:rsidRPr="00D31AA7">
        <w:rPr>
          <w:rFonts w:ascii="Times New Roman" w:eastAsia="仿宋_GB2312" w:hAnsi="Times New Roman"/>
          <w:sz w:val="32"/>
          <w:szCs w:val="32"/>
        </w:rPr>
        <w:t>“</w:t>
      </w:r>
      <w:r w:rsidRPr="00D31AA7">
        <w:rPr>
          <w:rFonts w:ascii="Times New Roman" w:eastAsia="仿宋_GB2312" w:hAnsi="Times New Roman"/>
          <w:sz w:val="32"/>
          <w:szCs w:val="32"/>
        </w:rPr>
        <w:t>商务区</w:t>
      </w:r>
      <w:r>
        <w:rPr>
          <w:rFonts w:ascii="Times New Roman" w:eastAsia="仿宋_GB2312" w:hAnsi="Times New Roman" w:hint="eastAsia"/>
          <w:sz w:val="32"/>
          <w:szCs w:val="32"/>
        </w:rPr>
        <w:t>+</w:t>
      </w:r>
      <w:r>
        <w:rPr>
          <w:rFonts w:ascii="Times New Roman" w:eastAsia="仿宋_GB2312" w:hAnsi="Times New Roman" w:hint="eastAsia"/>
          <w:sz w:val="32"/>
          <w:szCs w:val="32"/>
        </w:rPr>
        <w:t>楼宇</w:t>
      </w:r>
      <w:r w:rsidRPr="00D31AA7">
        <w:rPr>
          <w:rFonts w:ascii="Times New Roman" w:eastAsia="仿宋_GB2312" w:hAnsi="Times New Roman"/>
          <w:sz w:val="32"/>
          <w:szCs w:val="32"/>
        </w:rPr>
        <w:t>”</w:t>
      </w:r>
      <w:r w:rsidRPr="00D31AA7">
        <w:rPr>
          <w:rFonts w:ascii="Times New Roman" w:eastAsia="仿宋_GB2312" w:hAnsi="Times New Roman"/>
          <w:sz w:val="32"/>
          <w:szCs w:val="32"/>
        </w:rPr>
        <w:t>、</w:t>
      </w:r>
      <w:r w:rsidRPr="00D31AA7">
        <w:rPr>
          <w:rFonts w:ascii="Times New Roman" w:eastAsia="仿宋_GB2312" w:hAnsi="Times New Roman"/>
          <w:sz w:val="32"/>
          <w:szCs w:val="32"/>
        </w:rPr>
        <w:t>“</w:t>
      </w:r>
      <w:r w:rsidRPr="00D31AA7">
        <w:rPr>
          <w:rFonts w:ascii="Times New Roman" w:eastAsia="仿宋_GB2312" w:hAnsi="Times New Roman"/>
          <w:sz w:val="32"/>
          <w:szCs w:val="32"/>
        </w:rPr>
        <w:t>特色</w:t>
      </w:r>
      <w:r>
        <w:rPr>
          <w:rFonts w:ascii="Times New Roman" w:eastAsia="仿宋_GB2312" w:hAnsi="Times New Roman" w:hint="eastAsia"/>
          <w:sz w:val="32"/>
          <w:szCs w:val="32"/>
        </w:rPr>
        <w:t>商圈</w:t>
      </w:r>
      <w:r w:rsidRPr="00D31AA7">
        <w:rPr>
          <w:rFonts w:ascii="Times New Roman" w:eastAsia="仿宋_GB2312" w:hAnsi="Times New Roman"/>
          <w:sz w:val="32"/>
          <w:szCs w:val="32"/>
        </w:rPr>
        <w:t>+</w:t>
      </w:r>
      <w:r w:rsidRPr="00D31AA7">
        <w:rPr>
          <w:rFonts w:ascii="Times New Roman" w:eastAsia="仿宋_GB2312" w:hAnsi="Times New Roman"/>
          <w:sz w:val="32"/>
          <w:szCs w:val="32"/>
        </w:rPr>
        <w:t>楼宇</w:t>
      </w:r>
      <w:r w:rsidRPr="00D31AA7">
        <w:rPr>
          <w:rFonts w:ascii="Times New Roman" w:eastAsia="仿宋_GB2312" w:hAnsi="Times New Roman"/>
          <w:sz w:val="32"/>
          <w:szCs w:val="32"/>
        </w:rPr>
        <w:t>”</w:t>
      </w:r>
      <w:r w:rsidRPr="00D31AA7">
        <w:rPr>
          <w:rFonts w:ascii="Times New Roman" w:eastAsia="仿宋_GB2312" w:hAnsi="Times New Roman"/>
          <w:sz w:val="32"/>
          <w:szCs w:val="32"/>
        </w:rPr>
        <w:t>、</w:t>
      </w:r>
      <w:r w:rsidRPr="00D31AA7">
        <w:rPr>
          <w:rFonts w:ascii="Times New Roman" w:eastAsia="仿宋_GB2312" w:hAnsi="Times New Roman"/>
          <w:sz w:val="32"/>
          <w:szCs w:val="32"/>
        </w:rPr>
        <w:t>“</w:t>
      </w:r>
      <w:r w:rsidRPr="00D31AA7">
        <w:rPr>
          <w:rFonts w:ascii="Times New Roman" w:eastAsia="仿宋_GB2312" w:hAnsi="Times New Roman"/>
          <w:sz w:val="32"/>
          <w:szCs w:val="32"/>
        </w:rPr>
        <w:t>产业园区</w:t>
      </w:r>
      <w:r w:rsidRPr="00D31AA7">
        <w:rPr>
          <w:rFonts w:ascii="Times New Roman" w:eastAsia="仿宋_GB2312" w:hAnsi="Times New Roman"/>
          <w:sz w:val="32"/>
          <w:szCs w:val="32"/>
        </w:rPr>
        <w:t>+</w:t>
      </w:r>
      <w:r w:rsidRPr="00D31AA7">
        <w:rPr>
          <w:rFonts w:ascii="Times New Roman" w:eastAsia="仿宋_GB2312" w:hAnsi="Times New Roman"/>
          <w:sz w:val="32"/>
          <w:szCs w:val="32"/>
        </w:rPr>
        <w:t>楼宇</w:t>
      </w:r>
      <w:r w:rsidRPr="00D31AA7">
        <w:rPr>
          <w:rFonts w:ascii="Times New Roman" w:eastAsia="仿宋_GB2312" w:hAnsi="Times New Roman"/>
          <w:sz w:val="32"/>
          <w:szCs w:val="32"/>
        </w:rPr>
        <w:t>”</w:t>
      </w:r>
      <w:r w:rsidRPr="00D31AA7">
        <w:rPr>
          <w:rFonts w:ascii="Times New Roman" w:eastAsia="仿宋_GB2312" w:hAnsi="Times New Roman"/>
          <w:sz w:val="32"/>
          <w:szCs w:val="32"/>
        </w:rPr>
        <w:t>的模式，立足区位特点、产业基础与文化资源，将</w:t>
      </w:r>
      <w:r>
        <w:rPr>
          <w:rFonts w:ascii="Times New Roman" w:eastAsia="仿宋_GB2312" w:hAnsi="Times New Roman" w:hint="eastAsia"/>
          <w:sz w:val="32"/>
          <w:szCs w:val="32"/>
        </w:rPr>
        <w:t>商务区、</w:t>
      </w:r>
      <w:r w:rsidRPr="00D31AA7">
        <w:rPr>
          <w:rFonts w:ascii="Times New Roman" w:eastAsia="仿宋_GB2312" w:hAnsi="Times New Roman"/>
          <w:sz w:val="32"/>
          <w:szCs w:val="32"/>
        </w:rPr>
        <w:t>特色</w:t>
      </w:r>
      <w:r>
        <w:rPr>
          <w:rFonts w:ascii="Times New Roman" w:eastAsia="仿宋_GB2312" w:hAnsi="Times New Roman" w:hint="eastAsia"/>
          <w:sz w:val="32"/>
          <w:szCs w:val="32"/>
        </w:rPr>
        <w:t>商圈</w:t>
      </w:r>
      <w:r w:rsidRPr="00D31AA7">
        <w:rPr>
          <w:rFonts w:ascii="Times New Roman" w:eastAsia="仿宋_GB2312" w:hAnsi="Times New Roman"/>
          <w:sz w:val="32"/>
          <w:szCs w:val="32"/>
        </w:rPr>
        <w:t>、科技园区与楼宇经济进行创新融合，实现特色发展。进一步</w:t>
      </w:r>
      <w:r>
        <w:rPr>
          <w:rFonts w:ascii="Times New Roman" w:eastAsia="仿宋_GB2312" w:hAnsi="Times New Roman" w:hint="eastAsia"/>
          <w:sz w:val="32"/>
          <w:szCs w:val="32"/>
        </w:rPr>
        <w:t>发展</w:t>
      </w:r>
      <w:r w:rsidRPr="00D31AA7">
        <w:rPr>
          <w:rFonts w:ascii="Times New Roman" w:eastAsia="仿宋_GB2312" w:hAnsi="Times New Roman"/>
          <w:sz w:val="32"/>
          <w:szCs w:val="32"/>
        </w:rPr>
        <w:t>总部经济、知识密集型产业、高端商务和</w:t>
      </w:r>
      <w:r>
        <w:rPr>
          <w:rFonts w:ascii="Times New Roman" w:eastAsia="仿宋_GB2312" w:hAnsi="Times New Roman" w:hint="eastAsia"/>
          <w:sz w:val="32"/>
          <w:szCs w:val="32"/>
        </w:rPr>
        <w:t>信息技术</w:t>
      </w:r>
      <w:r w:rsidRPr="00D31AA7">
        <w:rPr>
          <w:rFonts w:ascii="Times New Roman" w:eastAsia="仿宋_GB2312" w:hAnsi="Times New Roman"/>
          <w:sz w:val="32"/>
          <w:szCs w:val="32"/>
        </w:rPr>
        <w:t>产业，增强楼宇经济的总部效应</w:t>
      </w:r>
      <w:r>
        <w:rPr>
          <w:rFonts w:ascii="Times New Roman" w:eastAsia="仿宋_GB2312" w:hAnsi="Times New Roman" w:hint="eastAsia"/>
          <w:sz w:val="32"/>
          <w:szCs w:val="32"/>
        </w:rPr>
        <w:t>。</w:t>
      </w:r>
      <w:r w:rsidR="005069EE">
        <w:rPr>
          <w:rFonts w:ascii="Times New Roman" w:eastAsia="仿宋_GB2312" w:hAnsi="Times New Roman" w:hint="eastAsia"/>
          <w:sz w:val="32"/>
          <w:szCs w:val="32"/>
        </w:rPr>
        <w:t>围绕</w:t>
      </w:r>
      <w:r w:rsidR="005069EE">
        <w:rPr>
          <w:rFonts w:ascii="Times New Roman" w:eastAsia="仿宋_GB2312" w:hAnsi="Times New Roman"/>
          <w:sz w:val="32"/>
          <w:szCs w:val="32"/>
        </w:rPr>
        <w:t>西站地区和重点商务楼宇</w:t>
      </w:r>
      <w:r w:rsidR="005069EE">
        <w:rPr>
          <w:rFonts w:ascii="Times New Roman" w:eastAsia="仿宋_GB2312" w:hAnsi="Times New Roman" w:hint="eastAsia"/>
          <w:sz w:val="32"/>
          <w:szCs w:val="32"/>
        </w:rPr>
        <w:t>，</w:t>
      </w:r>
      <w:r w:rsidR="005069EE">
        <w:rPr>
          <w:rFonts w:ascii="Times New Roman" w:eastAsia="仿宋_GB2312" w:hAnsi="Times New Roman"/>
          <w:sz w:val="32"/>
          <w:szCs w:val="32"/>
        </w:rPr>
        <w:t>引进国内外知名企业的地区总部和运营中心、结算中心等各类功能性总部，大力发展工程咨询、管理咨询、决策咨询等各类咨询服务，引导会计、审计、评估、法律服务等专业服务机构集聚，推进知识产权、信用服务等专业服务业发展。</w:t>
      </w:r>
      <w:r w:rsidRPr="00D454F1">
        <w:rPr>
          <w:rFonts w:ascii="仿宋_GB2312" w:eastAsia="仿宋_GB2312" w:hAnsi="宋体" w:hint="eastAsia"/>
          <w:color w:val="000000"/>
          <w:sz w:val="32"/>
          <w:szCs w:val="32"/>
        </w:rPr>
        <w:t>鼓励新产品、新技术、新业态、新模式在各楼宇平台的集聚</w:t>
      </w:r>
      <w:r>
        <w:rPr>
          <w:rFonts w:ascii="仿宋_GB2312" w:eastAsia="仿宋_GB2312" w:hAnsi="宋体" w:hint="eastAsia"/>
          <w:color w:val="000000"/>
          <w:sz w:val="32"/>
          <w:szCs w:val="32"/>
        </w:rPr>
        <w:t>，</w:t>
      </w:r>
      <w:r w:rsidRPr="00D454F1">
        <w:rPr>
          <w:rFonts w:ascii="仿宋_GB2312" w:eastAsia="仿宋_GB2312" w:hAnsi="宋体" w:hint="eastAsia"/>
          <w:color w:val="000000"/>
          <w:sz w:val="32"/>
          <w:szCs w:val="32"/>
        </w:rPr>
        <w:t>促进入驻企业提升规模档次、产业层次和品牌影响力。</w:t>
      </w:r>
      <w:r w:rsidRPr="00D31AA7">
        <w:rPr>
          <w:rFonts w:ascii="Times New Roman" w:eastAsia="仿宋_GB2312" w:hAnsi="Times New Roman"/>
          <w:sz w:val="32"/>
          <w:szCs w:val="32"/>
        </w:rPr>
        <w:t>鼓励创建特色产业楼宇。同一</w:t>
      </w:r>
      <w:r>
        <w:rPr>
          <w:rFonts w:ascii="Times New Roman" w:eastAsia="仿宋_GB2312" w:hAnsi="Times New Roman" w:hint="eastAsia"/>
          <w:sz w:val="32"/>
          <w:szCs w:val="32"/>
        </w:rPr>
        <w:t>区域</w:t>
      </w:r>
      <w:r w:rsidRPr="00D31AA7">
        <w:rPr>
          <w:rFonts w:ascii="Times New Roman" w:eastAsia="仿宋_GB2312" w:hAnsi="Times New Roman"/>
          <w:sz w:val="32"/>
          <w:szCs w:val="32"/>
        </w:rPr>
        <w:t>的楼宇尽量</w:t>
      </w:r>
      <w:proofErr w:type="gramStart"/>
      <w:r w:rsidRPr="00D31AA7">
        <w:rPr>
          <w:rFonts w:ascii="Times New Roman" w:eastAsia="仿宋_GB2312" w:hAnsi="Times New Roman"/>
          <w:sz w:val="32"/>
          <w:szCs w:val="32"/>
        </w:rPr>
        <w:t>避免业</w:t>
      </w:r>
      <w:proofErr w:type="gramEnd"/>
      <w:r w:rsidRPr="00D31AA7">
        <w:rPr>
          <w:rFonts w:ascii="Times New Roman" w:eastAsia="仿宋_GB2312" w:hAnsi="Times New Roman"/>
          <w:sz w:val="32"/>
          <w:szCs w:val="32"/>
        </w:rPr>
        <w:t>态趋同，实行错位招商、错位发展</w:t>
      </w:r>
      <w:r>
        <w:rPr>
          <w:rFonts w:ascii="Times New Roman" w:eastAsia="仿宋_GB2312" w:hAnsi="Times New Roman" w:hint="eastAsia"/>
          <w:sz w:val="32"/>
          <w:szCs w:val="32"/>
        </w:rPr>
        <w:t>，</w:t>
      </w:r>
      <w:r w:rsidRPr="00D31AA7">
        <w:rPr>
          <w:rFonts w:ascii="Times New Roman" w:eastAsia="仿宋_GB2312" w:hAnsi="Times New Roman"/>
          <w:sz w:val="32"/>
          <w:szCs w:val="32"/>
        </w:rPr>
        <w:t>努力</w:t>
      </w:r>
      <w:proofErr w:type="gramStart"/>
      <w:r w:rsidRPr="00D31AA7">
        <w:rPr>
          <w:rFonts w:ascii="Times New Roman" w:eastAsia="仿宋_GB2312" w:hAnsi="Times New Roman"/>
          <w:sz w:val="32"/>
          <w:szCs w:val="32"/>
        </w:rPr>
        <w:t>形成业态相同</w:t>
      </w:r>
      <w:proofErr w:type="gramEnd"/>
      <w:r w:rsidRPr="00D31AA7">
        <w:rPr>
          <w:rFonts w:ascii="Times New Roman" w:eastAsia="仿宋_GB2312" w:hAnsi="Times New Roman"/>
          <w:sz w:val="32"/>
          <w:szCs w:val="32"/>
        </w:rPr>
        <w:t>或相</w:t>
      </w:r>
      <w:r w:rsidRPr="00D31AA7">
        <w:rPr>
          <w:rFonts w:ascii="Times New Roman" w:eastAsia="仿宋_GB2312" w:hAnsi="Times New Roman"/>
          <w:sz w:val="32"/>
          <w:szCs w:val="32"/>
        </w:rPr>
        <w:lastRenderedPageBreak/>
        <w:t>近的产业集群，着力引进一批带动性强的大企业，带动相关上下游产业企业的集聚。</w:t>
      </w:r>
      <w:r w:rsidRPr="008D46AF">
        <w:rPr>
          <w:rFonts w:ascii="Times New Roman" w:eastAsia="仿宋_GB2312" w:hAnsi="Times New Roman" w:hint="eastAsia"/>
          <w:sz w:val="32"/>
          <w:szCs w:val="32"/>
        </w:rPr>
        <w:t>着力扶持特色楼宇的开放式共用平台建设，</w:t>
      </w:r>
      <w:r w:rsidRPr="00D31AA7">
        <w:rPr>
          <w:rFonts w:ascii="Times New Roman" w:eastAsia="仿宋_GB2312" w:hAnsi="Times New Roman"/>
          <w:sz w:val="32"/>
          <w:szCs w:val="32"/>
        </w:rPr>
        <w:t>选择优势产业、优势行业、优势企业，</w:t>
      </w:r>
      <w:r w:rsidRPr="008D46AF">
        <w:rPr>
          <w:rFonts w:ascii="Times New Roman" w:eastAsia="仿宋_GB2312" w:hAnsi="Times New Roman" w:hint="eastAsia"/>
          <w:sz w:val="32"/>
          <w:szCs w:val="32"/>
        </w:rPr>
        <w:t>促进楼宇内优势产业集聚，</w:t>
      </w:r>
      <w:r w:rsidRPr="00D31AA7">
        <w:rPr>
          <w:rFonts w:ascii="Times New Roman" w:eastAsia="仿宋_GB2312" w:hAnsi="Times New Roman"/>
          <w:sz w:val="32"/>
          <w:szCs w:val="32"/>
        </w:rPr>
        <w:t>通过打造精品、做强品牌，培育一批金融楼、外贸楼、商务楼、科研楼、中介服务楼等，实现</w:t>
      </w:r>
      <w:proofErr w:type="gramStart"/>
      <w:r w:rsidRPr="00D31AA7">
        <w:rPr>
          <w:rFonts w:ascii="Times New Roman" w:eastAsia="仿宋_GB2312" w:hAnsi="Times New Roman"/>
          <w:sz w:val="32"/>
          <w:szCs w:val="32"/>
        </w:rPr>
        <w:t>高端业</w:t>
      </w:r>
      <w:proofErr w:type="gramEnd"/>
      <w:r w:rsidRPr="00D31AA7">
        <w:rPr>
          <w:rFonts w:ascii="Times New Roman" w:eastAsia="仿宋_GB2312" w:hAnsi="Times New Roman"/>
          <w:sz w:val="32"/>
          <w:szCs w:val="32"/>
        </w:rPr>
        <w:t>态集聚。</w:t>
      </w:r>
    </w:p>
    <w:p w:rsidR="00A843AE" w:rsidRDefault="00A843AE" w:rsidP="008C35B1">
      <w:pPr>
        <w:pStyle w:val="Style5"/>
        <w:snapToGrid w:val="0"/>
        <w:spacing w:line="600" w:lineRule="exact"/>
        <w:ind w:firstLineChars="200" w:firstLine="643"/>
        <w:jc w:val="both"/>
        <w:rPr>
          <w:rFonts w:ascii="仿宋_GB2312" w:eastAsia="仿宋_GB2312" w:hAnsi="宋体"/>
          <w:color w:val="000000"/>
          <w:sz w:val="32"/>
          <w:szCs w:val="32"/>
        </w:rPr>
      </w:pPr>
      <w:r w:rsidRPr="008D46AF">
        <w:rPr>
          <w:rFonts w:ascii="Times New Roman" w:eastAsia="仿宋_GB2312"/>
          <w:b/>
          <w:sz w:val="32"/>
          <w:szCs w:val="32"/>
        </w:rPr>
        <w:t>强化楼宇招商引资。</w:t>
      </w:r>
      <w:r w:rsidRPr="008D46AF">
        <w:rPr>
          <w:rFonts w:ascii="仿宋_GB2312" w:eastAsia="仿宋_GB2312" w:hAnsi="宋体" w:hint="eastAsia"/>
          <w:color w:val="000000"/>
          <w:sz w:val="32"/>
          <w:szCs w:val="32"/>
        </w:rPr>
        <w:t>坚持联合招商。采用市场化、专业化和社会化运作模式，创新楼宇招商方式。积极引进专业化招商团队，鼓励招商外包，推行招商承包制度，开展委托招商。加强招商政策协同，避免各主体无序竞争，引导市场资源合理流动。突出业主招商、物业招商，推动</w:t>
      </w:r>
      <w:r>
        <w:rPr>
          <w:rFonts w:ascii="仿宋_GB2312" w:eastAsia="仿宋_GB2312" w:hAnsi="宋体" w:hint="eastAsia"/>
          <w:color w:val="000000"/>
          <w:sz w:val="32"/>
          <w:szCs w:val="32"/>
        </w:rPr>
        <w:t>各部门、属地街道、</w:t>
      </w:r>
      <w:r w:rsidRPr="008D46AF">
        <w:rPr>
          <w:rFonts w:ascii="仿宋_GB2312" w:eastAsia="仿宋_GB2312" w:hAnsi="宋体" w:hint="eastAsia"/>
          <w:color w:val="000000"/>
          <w:sz w:val="32"/>
          <w:szCs w:val="32"/>
        </w:rPr>
        <w:t>业主单位和</w:t>
      </w:r>
      <w:proofErr w:type="gramStart"/>
      <w:r w:rsidRPr="008D46AF">
        <w:rPr>
          <w:rFonts w:ascii="仿宋_GB2312" w:eastAsia="仿宋_GB2312" w:hAnsi="宋体" w:hint="eastAsia"/>
          <w:color w:val="000000"/>
          <w:sz w:val="32"/>
          <w:szCs w:val="32"/>
        </w:rPr>
        <w:t>物管</w:t>
      </w:r>
      <w:proofErr w:type="gramEnd"/>
      <w:r w:rsidRPr="008D46AF">
        <w:rPr>
          <w:rFonts w:ascii="仿宋_GB2312" w:eastAsia="仿宋_GB2312" w:hAnsi="宋体" w:hint="eastAsia"/>
          <w:color w:val="000000"/>
          <w:sz w:val="32"/>
          <w:szCs w:val="32"/>
        </w:rPr>
        <w:t>公司多方形成合力，注重合力招商。推动精准招商。强化全</w:t>
      </w:r>
      <w:r>
        <w:rPr>
          <w:rFonts w:ascii="仿宋_GB2312" w:eastAsia="仿宋_GB2312" w:hAnsi="宋体" w:hint="eastAsia"/>
          <w:color w:val="000000"/>
          <w:sz w:val="32"/>
          <w:szCs w:val="32"/>
        </w:rPr>
        <w:t>区</w:t>
      </w:r>
      <w:r w:rsidRPr="008D46AF">
        <w:rPr>
          <w:rFonts w:ascii="仿宋_GB2312" w:eastAsia="仿宋_GB2312" w:hAnsi="宋体" w:hint="eastAsia"/>
          <w:color w:val="000000"/>
          <w:sz w:val="32"/>
          <w:szCs w:val="32"/>
        </w:rPr>
        <w:t>楼宇招商的包装策划，及时发布楼宇环境、招商面积、租金价格、配套设施、优惠政策等内容。</w:t>
      </w:r>
      <w:r>
        <w:rPr>
          <w:rFonts w:ascii="仿宋_GB2312" w:eastAsia="仿宋_GB2312" w:hAnsi="宋体" w:hint="eastAsia"/>
          <w:color w:val="000000"/>
          <w:sz w:val="32"/>
          <w:szCs w:val="32"/>
        </w:rPr>
        <w:t>依托楼宇自身招商队伍，</w:t>
      </w:r>
      <w:r w:rsidRPr="008D46AF">
        <w:rPr>
          <w:rFonts w:ascii="仿宋_GB2312" w:eastAsia="仿宋_GB2312" w:hAnsi="宋体" w:hint="eastAsia"/>
          <w:color w:val="000000"/>
          <w:sz w:val="32"/>
          <w:szCs w:val="32"/>
        </w:rPr>
        <w:t>组织开展楼宇招商培训，建立激励机制，调动招商人员积极性。注重招商形式的多样化，针对不同需求分别开展投资洽谈、项目推介、专题论坛、拜访对接等招商活动，确保楼宇招商取得实效。围绕产业链招商。定期梳理楼宇业态集聚关联度，着力打造资本、技术、人才等要素有机互融、高度互联的楼宇产业生态链，重视楼宇平台内龙头项目、龙头企业的招商引领作用，按照“突出主业、延伸产业、完善配套、加速集聚”的要求，吸引关联项目和关联企业入驻。</w:t>
      </w:r>
      <w:r>
        <w:rPr>
          <w:rFonts w:ascii="仿宋_GB2312" w:eastAsia="仿宋_GB2312" w:hAnsi="宋体" w:hint="eastAsia"/>
          <w:color w:val="000000"/>
          <w:sz w:val="32"/>
          <w:szCs w:val="32"/>
        </w:rPr>
        <w:t>以</w:t>
      </w:r>
      <w:r w:rsidRPr="008D46AF">
        <w:rPr>
          <w:rFonts w:ascii="仿宋_GB2312" w:eastAsia="仿宋_GB2312" w:hAnsi="宋体"/>
          <w:color w:val="000000"/>
          <w:sz w:val="32"/>
          <w:szCs w:val="32"/>
        </w:rPr>
        <w:t>京津冀地区为重点，积极引进大型企业集</w:t>
      </w:r>
      <w:r w:rsidRPr="008D46AF">
        <w:rPr>
          <w:rFonts w:ascii="仿宋_GB2312" w:eastAsia="仿宋_GB2312" w:hAnsi="宋体"/>
          <w:color w:val="000000"/>
          <w:sz w:val="32"/>
          <w:szCs w:val="32"/>
        </w:rPr>
        <w:lastRenderedPageBreak/>
        <w:t>团在区设立区域战略决策、管理服务、贸易推广、采购销售、投资管理、研发设计等职能型总部和区域综合型总部，促进高端经济要素聚集。</w:t>
      </w:r>
    </w:p>
    <w:p w:rsidR="00344A86" w:rsidRPr="00FF6901" w:rsidRDefault="00A843AE" w:rsidP="008C35B1">
      <w:pPr>
        <w:spacing w:line="600" w:lineRule="exact"/>
        <w:ind w:firstLineChars="200" w:firstLine="643"/>
        <w:rPr>
          <w:rFonts w:ascii="Times New Roman" w:eastAsia="楷体" w:hAnsi="Times New Roman"/>
          <w:sz w:val="32"/>
          <w:szCs w:val="32"/>
        </w:rPr>
      </w:pPr>
      <w:r w:rsidRPr="00FF1752">
        <w:rPr>
          <w:rFonts w:ascii="Times New Roman" w:eastAsia="仿宋_GB2312"/>
          <w:b/>
          <w:color w:val="000000"/>
          <w:sz w:val="32"/>
          <w:szCs w:val="32"/>
        </w:rPr>
        <w:t>改善楼宇发展环境。</w:t>
      </w:r>
      <w:r>
        <w:rPr>
          <w:rFonts w:ascii="Times New Roman" w:eastAsia="仿宋_GB2312" w:hint="eastAsia"/>
          <w:color w:val="000000"/>
          <w:sz w:val="32"/>
          <w:szCs w:val="32"/>
        </w:rPr>
        <w:t>提高商务服务水平。</w:t>
      </w:r>
      <w:r w:rsidRPr="00D454F1">
        <w:rPr>
          <w:rFonts w:ascii="仿宋_GB2312" w:eastAsia="仿宋_GB2312" w:hAnsi="宋体" w:hint="eastAsia"/>
          <w:color w:val="000000"/>
          <w:sz w:val="32"/>
          <w:szCs w:val="32"/>
        </w:rPr>
        <w:t>注重入驻企业的商务办公</w:t>
      </w:r>
      <w:r w:rsidRPr="00FF1752">
        <w:rPr>
          <w:rFonts w:ascii="Times New Roman" w:eastAsia="仿宋_GB2312"/>
          <w:color w:val="000000"/>
          <w:sz w:val="32"/>
          <w:szCs w:val="32"/>
        </w:rPr>
        <w:t>服务需求和特点，加强楼宇、通讯、办公、安保、消防等</w:t>
      </w:r>
      <w:r w:rsidRPr="00FF1752">
        <w:rPr>
          <w:rFonts w:ascii="Times New Roman" w:eastAsia="仿宋_GB2312"/>
          <w:color w:val="000000"/>
          <w:sz w:val="32"/>
          <w:szCs w:val="32"/>
        </w:rPr>
        <w:t>“</w:t>
      </w:r>
      <w:r w:rsidRPr="00FF1752">
        <w:rPr>
          <w:rFonts w:ascii="Times New Roman" w:eastAsia="仿宋_GB2312"/>
          <w:color w:val="000000"/>
          <w:sz w:val="32"/>
          <w:szCs w:val="32"/>
        </w:rPr>
        <w:t>5A</w:t>
      </w:r>
      <w:r w:rsidRPr="00FF1752">
        <w:rPr>
          <w:rFonts w:ascii="Times New Roman" w:eastAsia="仿宋_GB2312"/>
          <w:color w:val="000000"/>
          <w:sz w:val="32"/>
          <w:szCs w:val="32"/>
        </w:rPr>
        <w:t>智能化</w:t>
      </w:r>
      <w:r w:rsidRPr="00FF1752">
        <w:rPr>
          <w:rFonts w:ascii="Times New Roman" w:eastAsia="仿宋_GB2312"/>
          <w:color w:val="000000"/>
          <w:sz w:val="32"/>
          <w:szCs w:val="32"/>
        </w:rPr>
        <w:t>”</w:t>
      </w:r>
      <w:r w:rsidRPr="00FF1752">
        <w:rPr>
          <w:rFonts w:ascii="Times New Roman" w:eastAsia="仿宋_GB2312"/>
          <w:color w:val="000000"/>
          <w:sz w:val="32"/>
          <w:szCs w:val="32"/>
        </w:rPr>
        <w:t>建设，开展专业化商务服务，针对不同行业的企业开展个性化服务，实现高效管理，提升商务楼宇管理品质</w:t>
      </w:r>
      <w:r>
        <w:rPr>
          <w:rFonts w:ascii="Times New Roman" w:eastAsia="仿宋_GB2312" w:hint="eastAsia"/>
          <w:color w:val="000000"/>
          <w:sz w:val="32"/>
          <w:szCs w:val="32"/>
        </w:rPr>
        <w:t>，</w:t>
      </w:r>
      <w:r w:rsidRPr="00FF1752">
        <w:rPr>
          <w:rFonts w:ascii="Times New Roman" w:eastAsia="仿宋_GB2312"/>
          <w:color w:val="000000"/>
          <w:sz w:val="32"/>
          <w:szCs w:val="32"/>
        </w:rPr>
        <w:t>努力推进服务规范化、管理科学化。</w:t>
      </w:r>
      <w:r>
        <w:rPr>
          <w:rFonts w:ascii="Times New Roman" w:eastAsia="仿宋_GB2312" w:hint="eastAsia"/>
          <w:color w:val="000000"/>
          <w:sz w:val="32"/>
          <w:szCs w:val="32"/>
        </w:rPr>
        <w:t>提高物业管理水平。以星级楼宇评定为抓手，</w:t>
      </w:r>
      <w:r w:rsidRPr="00D454F1">
        <w:rPr>
          <w:rFonts w:ascii="仿宋_GB2312" w:eastAsia="仿宋_GB2312" w:hAnsi="宋体" w:hint="eastAsia"/>
          <w:color w:val="000000"/>
          <w:sz w:val="32"/>
          <w:szCs w:val="32"/>
        </w:rPr>
        <w:t>鼓励培育和引进一流资质的物业管理公司，健全商务楼宇物业服务标准体系，提升楼宇管理、服务、文化等软实力，</w:t>
      </w:r>
      <w:r w:rsidRPr="00FF1752">
        <w:rPr>
          <w:rFonts w:ascii="Times New Roman" w:eastAsia="仿宋_GB2312"/>
          <w:color w:val="000000"/>
          <w:sz w:val="32"/>
          <w:szCs w:val="32"/>
        </w:rPr>
        <w:t>不断提高物业管理服务水平</w:t>
      </w:r>
      <w:r w:rsidRPr="00D454F1">
        <w:rPr>
          <w:rFonts w:ascii="仿宋_GB2312" w:eastAsia="仿宋_GB2312" w:hAnsi="宋体" w:hint="eastAsia"/>
          <w:color w:val="000000"/>
          <w:sz w:val="32"/>
          <w:szCs w:val="32"/>
        </w:rPr>
        <w:t>，提升商务楼宇管理品质。</w:t>
      </w:r>
      <w:r w:rsidRPr="00FF1752">
        <w:rPr>
          <w:rFonts w:ascii="仿宋_GB2312" w:eastAsia="仿宋_GB2312" w:hAnsi="宋体" w:hint="eastAsia"/>
          <w:color w:val="000000"/>
          <w:sz w:val="32"/>
          <w:szCs w:val="32"/>
        </w:rPr>
        <w:t>彰显楼宇文化特色。将文化元素渗透到楼宇经济的发展过程中，以深厚历史文化底蕴、文化内涵提升楼宇的效益和品位。在楼宇的外观、造型风格、色调、布局上充分融入</w:t>
      </w:r>
      <w:r>
        <w:rPr>
          <w:rFonts w:ascii="仿宋_GB2312" w:eastAsia="仿宋_GB2312" w:hAnsi="宋体" w:hint="eastAsia"/>
          <w:color w:val="000000"/>
          <w:sz w:val="32"/>
          <w:szCs w:val="32"/>
        </w:rPr>
        <w:t>红桥</w:t>
      </w:r>
      <w:r w:rsidRPr="00FF1752">
        <w:rPr>
          <w:rFonts w:ascii="仿宋_GB2312" w:eastAsia="仿宋_GB2312" w:hAnsi="宋体" w:hint="eastAsia"/>
          <w:color w:val="000000"/>
          <w:sz w:val="32"/>
          <w:szCs w:val="32"/>
        </w:rPr>
        <w:t>文化底蕴、文化内涵，树立人文生活地标。在楼宇集聚区，研究集中布置</w:t>
      </w:r>
      <w:proofErr w:type="gramStart"/>
      <w:r w:rsidRPr="00FF1752">
        <w:rPr>
          <w:rFonts w:ascii="仿宋_GB2312" w:eastAsia="仿宋_GB2312" w:hAnsi="宋体" w:hint="eastAsia"/>
          <w:color w:val="000000"/>
          <w:sz w:val="32"/>
          <w:szCs w:val="32"/>
        </w:rPr>
        <w:t>一</w:t>
      </w:r>
      <w:proofErr w:type="gramEnd"/>
      <w:r w:rsidRPr="00FF1752">
        <w:rPr>
          <w:rFonts w:ascii="仿宋_GB2312" w:eastAsia="仿宋_GB2312" w:hAnsi="宋体" w:hint="eastAsia"/>
          <w:color w:val="000000"/>
          <w:sz w:val="32"/>
          <w:szCs w:val="32"/>
        </w:rPr>
        <w:t>批文化、娱乐设施，增强文化内涵。增设</w:t>
      </w:r>
      <w:proofErr w:type="gramStart"/>
      <w:r w:rsidRPr="00FF1752">
        <w:rPr>
          <w:rFonts w:ascii="仿宋_GB2312" w:eastAsia="仿宋_GB2312" w:hAnsi="宋体" w:hint="eastAsia"/>
          <w:color w:val="000000"/>
          <w:sz w:val="32"/>
          <w:szCs w:val="32"/>
        </w:rPr>
        <w:t>融汇</w:t>
      </w:r>
      <w:proofErr w:type="gramEnd"/>
      <w:r w:rsidRPr="00FF1752">
        <w:rPr>
          <w:rFonts w:ascii="仿宋_GB2312" w:eastAsia="仿宋_GB2312" w:hAnsi="宋体" w:hint="eastAsia"/>
          <w:color w:val="000000"/>
          <w:sz w:val="32"/>
          <w:szCs w:val="32"/>
        </w:rPr>
        <w:t>传统文化与现代文化的灯饰、广告、标准统一的景观标识和指示系统、雕塑和景观小品、广场和绿化空间，创造良好的</w:t>
      </w:r>
      <w:r>
        <w:rPr>
          <w:rFonts w:ascii="仿宋_GB2312" w:eastAsia="仿宋_GB2312" w:hAnsi="宋体" w:hint="eastAsia"/>
          <w:color w:val="000000"/>
          <w:sz w:val="32"/>
          <w:szCs w:val="32"/>
        </w:rPr>
        <w:t>文化</w:t>
      </w:r>
      <w:r w:rsidRPr="00FF1752">
        <w:rPr>
          <w:rFonts w:ascii="仿宋_GB2312" w:eastAsia="仿宋_GB2312" w:hAnsi="宋体" w:hint="eastAsia"/>
          <w:color w:val="000000"/>
          <w:sz w:val="32"/>
          <w:szCs w:val="32"/>
        </w:rPr>
        <w:t>环境。</w:t>
      </w:r>
      <w:r w:rsidRPr="00F83909">
        <w:rPr>
          <w:rFonts w:ascii="仿宋_GB2312" w:eastAsia="仿宋_GB2312" w:hAnsi="宋体" w:hint="eastAsia"/>
          <w:color w:val="000000"/>
          <w:sz w:val="32"/>
          <w:szCs w:val="32"/>
        </w:rPr>
        <w:t>完善楼宇生态环境。</w:t>
      </w:r>
      <w:r>
        <w:rPr>
          <w:rFonts w:ascii="仿宋_GB2312" w:eastAsia="仿宋_GB2312" w:hAnsi="宋体" w:hint="eastAsia"/>
          <w:color w:val="000000"/>
          <w:sz w:val="32"/>
          <w:szCs w:val="32"/>
        </w:rPr>
        <w:t>结合区域开发建设</w:t>
      </w:r>
      <w:r w:rsidRPr="00D454F1">
        <w:rPr>
          <w:rFonts w:ascii="仿宋_GB2312" w:eastAsia="仿宋_GB2312" w:hAnsi="宋体" w:hint="eastAsia"/>
          <w:color w:val="000000"/>
          <w:sz w:val="32"/>
          <w:szCs w:val="32"/>
        </w:rPr>
        <w:t>，新建或改造提升一批公交设施，抓好公共停车场、立体停车场建设，鼓励商务楼宇积极配置、扩充楼宇车位，合理配置停车资源，着力解决静态交通压力。合理调整周边业态，在周边区域适当发展品牌性商业零售、餐饮、</w:t>
      </w:r>
      <w:r w:rsidRPr="00D454F1">
        <w:rPr>
          <w:rFonts w:ascii="仿宋_GB2312" w:eastAsia="仿宋_GB2312" w:hAnsi="宋体" w:hint="eastAsia"/>
          <w:color w:val="000000"/>
          <w:sz w:val="32"/>
          <w:szCs w:val="32"/>
        </w:rPr>
        <w:lastRenderedPageBreak/>
        <w:t>休闲、文化娱乐等配套商务休闲娱乐场所，构建商务休憩中心，配套发展酒店式公寓、</w:t>
      </w:r>
      <w:r>
        <w:rPr>
          <w:rFonts w:ascii="仿宋_GB2312" w:eastAsia="仿宋_GB2312" w:hAnsi="宋体" w:hint="eastAsia"/>
          <w:color w:val="000000"/>
          <w:sz w:val="32"/>
          <w:szCs w:val="32"/>
        </w:rPr>
        <w:t>人才公寓、</w:t>
      </w:r>
      <w:r w:rsidRPr="00D454F1">
        <w:rPr>
          <w:rFonts w:ascii="仿宋_GB2312" w:eastAsia="仿宋_GB2312" w:hAnsi="宋体" w:hint="eastAsia"/>
          <w:color w:val="000000"/>
          <w:sz w:val="32"/>
          <w:szCs w:val="32"/>
        </w:rPr>
        <w:t>商务酒店等商务设施，营造良好的商务氛围，丰富楼宇经济内涵，促进商务楼宇与商圈的互动发展。</w:t>
      </w:r>
      <w:r>
        <w:rPr>
          <w:rFonts w:ascii="仿宋_GB2312" w:eastAsia="仿宋_GB2312" w:hAnsi="宋体" w:hint="eastAsia"/>
          <w:color w:val="000000"/>
          <w:sz w:val="32"/>
          <w:szCs w:val="32"/>
        </w:rPr>
        <w:t>优化营商环境。</w:t>
      </w:r>
      <w:r w:rsidRPr="00D454F1">
        <w:rPr>
          <w:rFonts w:ascii="仿宋_GB2312" w:eastAsia="仿宋_GB2312" w:hAnsi="宋体" w:hint="eastAsia"/>
          <w:color w:val="000000"/>
          <w:sz w:val="32"/>
          <w:szCs w:val="32"/>
        </w:rPr>
        <w:t>创新公共服务，坚持从强化政府服务入手，为企业的发展营造</w:t>
      </w:r>
      <w:r>
        <w:rPr>
          <w:rFonts w:ascii="仿宋_GB2312" w:eastAsia="仿宋_GB2312" w:hAnsi="宋体" w:hint="eastAsia"/>
          <w:color w:val="000000"/>
          <w:sz w:val="32"/>
          <w:szCs w:val="32"/>
        </w:rPr>
        <w:t>良好的发展环境</w:t>
      </w:r>
      <w:r w:rsidRPr="00D454F1">
        <w:rPr>
          <w:rFonts w:ascii="仿宋_GB2312" w:eastAsia="仿宋_GB2312" w:hAnsi="宋体" w:hint="eastAsia"/>
          <w:color w:val="000000"/>
          <w:sz w:val="32"/>
          <w:szCs w:val="32"/>
        </w:rPr>
        <w:t>。完善服务楼宇经济发展的长效机制，</w:t>
      </w:r>
      <w:r w:rsidRPr="00F83909">
        <w:rPr>
          <w:rFonts w:ascii="仿宋_GB2312" w:eastAsia="仿宋_GB2312" w:hAnsi="宋体"/>
          <w:color w:val="000000"/>
          <w:sz w:val="32"/>
          <w:szCs w:val="32"/>
        </w:rPr>
        <w:t>健全商务楼宇服务专员制度，</w:t>
      </w:r>
      <w:r w:rsidRPr="00D454F1">
        <w:rPr>
          <w:rFonts w:ascii="仿宋_GB2312" w:eastAsia="仿宋_GB2312" w:hAnsi="宋体" w:hint="eastAsia"/>
          <w:color w:val="000000"/>
          <w:sz w:val="32"/>
          <w:szCs w:val="32"/>
        </w:rPr>
        <w:t>为楼宇业主和入驻企业提供便利的</w:t>
      </w:r>
      <w:r w:rsidRPr="00F83909">
        <w:rPr>
          <w:rFonts w:ascii="仿宋_GB2312" w:eastAsia="仿宋_GB2312" w:hAnsi="宋体"/>
          <w:color w:val="000000"/>
          <w:sz w:val="32"/>
          <w:szCs w:val="32"/>
        </w:rPr>
        <w:t>工商税务、招商引资、政策咨询、人才培训</w:t>
      </w:r>
      <w:r w:rsidRPr="00D454F1">
        <w:rPr>
          <w:rFonts w:ascii="仿宋_GB2312" w:eastAsia="仿宋_GB2312" w:hAnsi="宋体" w:hint="eastAsia"/>
          <w:color w:val="000000"/>
          <w:sz w:val="32"/>
          <w:szCs w:val="32"/>
        </w:rPr>
        <w:t>等综合性服务。</w:t>
      </w:r>
    </w:p>
    <w:p w:rsidR="00344A86" w:rsidRPr="00FF6901" w:rsidRDefault="00344A86" w:rsidP="008C35B1">
      <w:pPr>
        <w:spacing w:line="600" w:lineRule="exact"/>
        <w:ind w:firstLine="645"/>
        <w:rPr>
          <w:rFonts w:ascii="Times New Roman" w:eastAsia="楷体" w:hAnsi="Times New Roman"/>
          <w:sz w:val="32"/>
          <w:szCs w:val="32"/>
        </w:rPr>
      </w:pPr>
      <w:r w:rsidRPr="00FF6901">
        <w:rPr>
          <w:rFonts w:ascii="Times New Roman" w:eastAsia="楷体" w:hAnsi="Times New Roman"/>
          <w:sz w:val="32"/>
          <w:szCs w:val="32"/>
        </w:rPr>
        <w:t>（四）大力发展便民商业</w:t>
      </w:r>
    </w:p>
    <w:p w:rsidR="00344A86" w:rsidRPr="00FF6901" w:rsidRDefault="00344A86" w:rsidP="008C35B1">
      <w:pPr>
        <w:spacing w:line="600" w:lineRule="exact"/>
        <w:ind w:firstLineChars="200" w:firstLine="640"/>
        <w:rPr>
          <w:rFonts w:ascii="Times New Roman" w:eastAsia="仿宋" w:hAnsi="Times New Roman"/>
          <w:sz w:val="32"/>
          <w:szCs w:val="32"/>
        </w:rPr>
      </w:pPr>
      <w:r w:rsidRPr="00FF6901">
        <w:rPr>
          <w:rFonts w:ascii="Times New Roman" w:eastAsia="仿宋" w:hAnsi="Times New Roman"/>
          <w:sz w:val="32"/>
          <w:szCs w:val="32"/>
        </w:rPr>
        <w:t>以满足居民多样化、品质化的生活消费需求为导向，结合全区社区商业资源配置，完善基本便民服务，提升服务水平，形成一张全域覆盖、保障基本、满足需求的便民商贸网。逐步发展完善西关北里、</w:t>
      </w:r>
      <w:proofErr w:type="gramStart"/>
      <w:r w:rsidRPr="00FF6901">
        <w:rPr>
          <w:rFonts w:ascii="Times New Roman" w:eastAsia="仿宋" w:hAnsi="Times New Roman"/>
          <w:sz w:val="32"/>
          <w:szCs w:val="32"/>
        </w:rPr>
        <w:t>芥</w:t>
      </w:r>
      <w:proofErr w:type="gramEnd"/>
      <w:r w:rsidRPr="00FF6901">
        <w:rPr>
          <w:rFonts w:ascii="Times New Roman" w:eastAsia="仿宋" w:hAnsi="Times New Roman"/>
          <w:sz w:val="32"/>
          <w:szCs w:val="32"/>
        </w:rPr>
        <w:t>园道、水木天成、本溪路、二号路、洪湖里、龙禧园、</w:t>
      </w:r>
      <w:proofErr w:type="gramStart"/>
      <w:r w:rsidRPr="00FF6901">
        <w:rPr>
          <w:rFonts w:ascii="Times New Roman" w:eastAsia="仿宋" w:hAnsi="Times New Roman"/>
          <w:sz w:val="32"/>
          <w:szCs w:val="32"/>
        </w:rPr>
        <w:t>湘潭道</w:t>
      </w:r>
      <w:proofErr w:type="gramEnd"/>
      <w:r w:rsidRPr="00FF6901">
        <w:rPr>
          <w:rFonts w:ascii="Times New Roman" w:eastAsia="仿宋" w:hAnsi="Times New Roman"/>
          <w:sz w:val="32"/>
          <w:szCs w:val="32"/>
        </w:rPr>
        <w:t>等社区商业街区。升级改造现有社区菜市场，建立连锁化便民菜店，蔬菜</w:t>
      </w:r>
      <w:proofErr w:type="gramStart"/>
      <w:r w:rsidRPr="00FF6901">
        <w:rPr>
          <w:rFonts w:ascii="Times New Roman" w:eastAsia="仿宋" w:hAnsi="Times New Roman"/>
          <w:sz w:val="32"/>
          <w:szCs w:val="32"/>
        </w:rPr>
        <w:t>直销车</w:t>
      </w:r>
      <w:proofErr w:type="gramEnd"/>
      <w:r w:rsidRPr="00FF6901">
        <w:rPr>
          <w:rFonts w:ascii="Times New Roman" w:eastAsia="仿宋" w:hAnsi="Times New Roman"/>
          <w:sz w:val="32"/>
          <w:szCs w:val="32"/>
        </w:rPr>
        <w:t>补充空白地区，积极推进社区蔬菜零售网点连锁化、品牌化</w:t>
      </w:r>
      <w:r w:rsidR="0020313B">
        <w:rPr>
          <w:rFonts w:ascii="Times New Roman" w:eastAsia="仿宋" w:hAnsi="Times New Roman" w:hint="eastAsia"/>
          <w:sz w:val="32"/>
          <w:szCs w:val="32"/>
        </w:rPr>
        <w:t>，</w:t>
      </w:r>
      <w:r w:rsidR="0020313B">
        <w:rPr>
          <w:rFonts w:ascii="Times New Roman" w:eastAsia="仿宋" w:hAnsi="Times New Roman"/>
          <w:sz w:val="32"/>
          <w:szCs w:val="32"/>
        </w:rPr>
        <w:t>建成一批智慧菜市场</w:t>
      </w:r>
      <w:r w:rsidRPr="00FF6901">
        <w:rPr>
          <w:rFonts w:ascii="Times New Roman" w:eastAsia="仿宋" w:hAnsi="Times New Roman"/>
          <w:sz w:val="32"/>
          <w:szCs w:val="32"/>
        </w:rPr>
        <w:t>。建设</w:t>
      </w:r>
      <w:proofErr w:type="gramStart"/>
      <w:r w:rsidRPr="00FF6901">
        <w:rPr>
          <w:rFonts w:ascii="Times New Roman" w:eastAsia="仿宋" w:hAnsi="Times New Roman"/>
          <w:sz w:val="32"/>
          <w:szCs w:val="32"/>
        </w:rPr>
        <w:t>固定门</w:t>
      </w:r>
      <w:proofErr w:type="gramEnd"/>
      <w:r w:rsidRPr="00FF6901">
        <w:rPr>
          <w:rFonts w:ascii="Times New Roman" w:eastAsia="仿宋" w:hAnsi="Times New Roman"/>
          <w:sz w:val="32"/>
          <w:szCs w:val="32"/>
        </w:rPr>
        <w:t>店早餐服务为主、便利店搭载早餐服务为辅、其他形式为补充的便民早餐服务体系。探索发展</w:t>
      </w:r>
      <w:r w:rsidRPr="00FF6901">
        <w:rPr>
          <w:rFonts w:ascii="Times New Roman" w:eastAsia="仿宋" w:hAnsi="Times New Roman"/>
          <w:sz w:val="32"/>
          <w:szCs w:val="32"/>
        </w:rPr>
        <w:t>O2O</w:t>
      </w:r>
      <w:r w:rsidRPr="00FF6901">
        <w:rPr>
          <w:rFonts w:ascii="Times New Roman" w:eastAsia="仿宋" w:hAnsi="Times New Roman"/>
          <w:sz w:val="32"/>
          <w:szCs w:val="32"/>
        </w:rPr>
        <w:t>经营模式，鼓励社区商业与电子商务企业开展合作，扩大服务范围、优化服务功能。推动连锁</w:t>
      </w:r>
      <w:proofErr w:type="gramStart"/>
      <w:r w:rsidRPr="00FF6901">
        <w:rPr>
          <w:rFonts w:ascii="Times New Roman" w:eastAsia="仿宋" w:hAnsi="Times New Roman"/>
          <w:sz w:val="32"/>
          <w:szCs w:val="32"/>
        </w:rPr>
        <w:t>品牌进</w:t>
      </w:r>
      <w:proofErr w:type="gramEnd"/>
      <w:r w:rsidRPr="00FF6901">
        <w:rPr>
          <w:rFonts w:ascii="Times New Roman" w:eastAsia="仿宋" w:hAnsi="Times New Roman"/>
          <w:sz w:val="32"/>
          <w:szCs w:val="32"/>
        </w:rPr>
        <w:t>社区，鼓励连锁超市、品牌便利店、老字号企业在社区设立网点</w:t>
      </w:r>
      <w:r w:rsidR="0020313B">
        <w:rPr>
          <w:rFonts w:ascii="Times New Roman" w:eastAsia="仿宋" w:hAnsi="Times New Roman" w:hint="eastAsia"/>
          <w:sz w:val="32"/>
          <w:szCs w:val="32"/>
        </w:rPr>
        <w:t>，</w:t>
      </w:r>
      <w:r w:rsidR="0020313B">
        <w:rPr>
          <w:rFonts w:ascii="Times New Roman" w:eastAsia="仿宋" w:hAnsi="Times New Roman"/>
          <w:sz w:val="32"/>
          <w:szCs w:val="32"/>
        </w:rPr>
        <w:t>拓展</w:t>
      </w:r>
      <w:r w:rsidR="0020313B">
        <w:rPr>
          <w:rFonts w:ascii="Times New Roman" w:eastAsia="仿宋" w:hAnsi="Times New Roman"/>
          <w:sz w:val="32"/>
          <w:szCs w:val="32"/>
        </w:rPr>
        <w:t>“</w:t>
      </w:r>
      <w:r w:rsidR="0020313B">
        <w:rPr>
          <w:rFonts w:ascii="Times New Roman" w:eastAsia="仿宋" w:hAnsi="Times New Roman" w:hint="eastAsia"/>
          <w:sz w:val="32"/>
          <w:szCs w:val="32"/>
        </w:rPr>
        <w:t>品牌便利</w:t>
      </w:r>
      <w:r w:rsidR="0020313B">
        <w:rPr>
          <w:rFonts w:ascii="Times New Roman" w:eastAsia="仿宋" w:hAnsi="Times New Roman"/>
          <w:sz w:val="32"/>
          <w:szCs w:val="32"/>
        </w:rPr>
        <w:t>+”</w:t>
      </w:r>
      <w:r w:rsidR="0020313B">
        <w:rPr>
          <w:rFonts w:ascii="Times New Roman" w:eastAsia="仿宋" w:hAnsi="Times New Roman" w:hint="eastAsia"/>
          <w:sz w:val="32"/>
          <w:szCs w:val="32"/>
        </w:rPr>
        <w:t>商业模式</w:t>
      </w:r>
      <w:r w:rsidRPr="00FF6901">
        <w:rPr>
          <w:rFonts w:ascii="Times New Roman" w:eastAsia="仿宋" w:hAnsi="Times New Roman"/>
          <w:sz w:val="32"/>
          <w:szCs w:val="32"/>
        </w:rPr>
        <w:t>。支持连锁便利</w:t>
      </w:r>
      <w:proofErr w:type="gramStart"/>
      <w:r w:rsidRPr="00FF6901">
        <w:rPr>
          <w:rFonts w:ascii="Times New Roman" w:eastAsia="仿宋" w:hAnsi="Times New Roman"/>
          <w:sz w:val="32"/>
          <w:szCs w:val="32"/>
        </w:rPr>
        <w:t>店利用</w:t>
      </w:r>
      <w:proofErr w:type="gramEnd"/>
      <w:r w:rsidRPr="00FF6901">
        <w:rPr>
          <w:rFonts w:ascii="Times New Roman" w:eastAsia="仿宋" w:hAnsi="Times New Roman"/>
          <w:sz w:val="32"/>
          <w:szCs w:val="32"/>
        </w:rPr>
        <w:t>互联网及移动互联网技术发展网上订货、实体配送等服务新模式，搭载便利</w:t>
      </w:r>
      <w:r w:rsidRPr="00FF6901">
        <w:rPr>
          <w:rFonts w:ascii="Times New Roman" w:eastAsia="仿宋" w:hAnsi="Times New Roman"/>
          <w:sz w:val="32"/>
          <w:szCs w:val="32"/>
        </w:rPr>
        <w:lastRenderedPageBreak/>
        <w:t>餐、洗衣代收、缴费终端等服务功能。实现基本便民商贸服务网点全覆盖。</w:t>
      </w:r>
    </w:p>
    <w:p w:rsidR="00D1694E" w:rsidRPr="00FF6901" w:rsidRDefault="00D20729" w:rsidP="008C35B1">
      <w:pPr>
        <w:spacing w:line="600" w:lineRule="exact"/>
        <w:rPr>
          <w:rFonts w:ascii="Times New Roman" w:eastAsia="黑体" w:hAnsi="Times New Roman"/>
          <w:sz w:val="32"/>
          <w:szCs w:val="32"/>
        </w:rPr>
      </w:pPr>
      <w:r w:rsidRPr="00FF6901">
        <w:rPr>
          <w:rFonts w:ascii="Times New Roman" w:eastAsia="黑体" w:hAnsi="Times New Roman"/>
          <w:sz w:val="32"/>
          <w:szCs w:val="32"/>
        </w:rPr>
        <w:t xml:space="preserve">    </w:t>
      </w:r>
      <w:r w:rsidR="00812246" w:rsidRPr="00FF6901">
        <w:rPr>
          <w:rFonts w:ascii="Times New Roman" w:eastAsia="黑体" w:hAnsi="Times New Roman"/>
          <w:sz w:val="32"/>
          <w:szCs w:val="32"/>
        </w:rPr>
        <w:t>五</w:t>
      </w:r>
      <w:r w:rsidR="003E55AE" w:rsidRPr="00FF6901">
        <w:rPr>
          <w:rFonts w:ascii="Times New Roman" w:eastAsia="黑体" w:hAnsi="Times New Roman"/>
          <w:sz w:val="32"/>
          <w:szCs w:val="32"/>
        </w:rPr>
        <w:t>、保障措施</w:t>
      </w:r>
    </w:p>
    <w:p w:rsidR="00D1694E" w:rsidRPr="00FF6901" w:rsidRDefault="003E55AE" w:rsidP="008C35B1">
      <w:pPr>
        <w:pStyle w:val="a3"/>
        <w:spacing w:line="600" w:lineRule="exact"/>
        <w:ind w:firstLine="660"/>
        <w:rPr>
          <w:rFonts w:ascii="Times New Roman" w:eastAsia="楷体_GB2312" w:hAnsi="Times New Roman"/>
          <w:sz w:val="32"/>
        </w:rPr>
      </w:pPr>
      <w:r w:rsidRPr="00FF6901">
        <w:rPr>
          <w:rFonts w:ascii="Times New Roman" w:eastAsia="楷体_GB2312" w:hAnsi="Times New Roman"/>
          <w:sz w:val="32"/>
        </w:rPr>
        <w:t>（一）加强组织领导</w:t>
      </w:r>
    </w:p>
    <w:p w:rsidR="00D1694E" w:rsidRPr="00FF6901" w:rsidRDefault="00812246" w:rsidP="008C35B1">
      <w:pPr>
        <w:pStyle w:val="a3"/>
        <w:spacing w:line="600" w:lineRule="exact"/>
        <w:ind w:firstLine="660"/>
        <w:rPr>
          <w:rFonts w:ascii="Times New Roman" w:eastAsia="仿宋_GB2312" w:hAnsi="Times New Roman"/>
          <w:sz w:val="32"/>
          <w:szCs w:val="32"/>
        </w:rPr>
      </w:pPr>
      <w:r w:rsidRPr="00FF6901">
        <w:rPr>
          <w:rFonts w:ascii="Times New Roman" w:eastAsia="仿宋_GB2312" w:hAnsi="Times New Roman"/>
          <w:color w:val="000000"/>
          <w:sz w:val="32"/>
          <w:szCs w:val="32"/>
        </w:rPr>
        <w:t>完善</w:t>
      </w:r>
      <w:r w:rsidR="000E74A5" w:rsidRPr="00FF6901">
        <w:rPr>
          <w:rFonts w:ascii="Times New Roman" w:eastAsia="仿宋_GB2312" w:hAnsi="Times New Roman"/>
          <w:color w:val="000000"/>
          <w:sz w:val="32"/>
          <w:szCs w:val="32"/>
        </w:rPr>
        <w:t>全区各相关部门、街道办事处</w:t>
      </w:r>
      <w:r w:rsidR="000E74A5" w:rsidRPr="00FF6901">
        <w:rPr>
          <w:rFonts w:ascii="Times New Roman" w:eastAsia="仿宋_GB2312" w:hAnsi="Times New Roman"/>
          <w:color w:val="000000"/>
          <w:sz w:val="32"/>
          <w:szCs w:val="32"/>
        </w:rPr>
        <w:t>“</w:t>
      </w:r>
      <w:r w:rsidR="000E74A5" w:rsidRPr="00FF6901">
        <w:rPr>
          <w:rFonts w:ascii="Times New Roman" w:eastAsia="仿宋_GB2312" w:hAnsi="Times New Roman"/>
          <w:color w:val="000000"/>
          <w:sz w:val="32"/>
          <w:szCs w:val="32"/>
        </w:rPr>
        <w:t>上下一体、统筹推进</w:t>
      </w:r>
      <w:r w:rsidR="000E74A5" w:rsidRPr="00FF6901">
        <w:rPr>
          <w:rFonts w:ascii="Times New Roman" w:eastAsia="仿宋_GB2312" w:hAnsi="Times New Roman"/>
          <w:color w:val="000000"/>
          <w:sz w:val="32"/>
          <w:szCs w:val="32"/>
        </w:rPr>
        <w:t>”</w:t>
      </w:r>
      <w:r w:rsidR="000E74A5" w:rsidRPr="00FF6901">
        <w:rPr>
          <w:rFonts w:ascii="Times New Roman" w:eastAsia="仿宋_GB2312" w:hAnsi="Times New Roman"/>
          <w:color w:val="000000"/>
          <w:sz w:val="32"/>
          <w:szCs w:val="32"/>
        </w:rPr>
        <w:t>的工作机制，探索政府与企业</w:t>
      </w:r>
      <w:r w:rsidR="000E74A5" w:rsidRPr="00FF6901">
        <w:rPr>
          <w:rFonts w:ascii="Times New Roman" w:eastAsia="仿宋_GB2312" w:hAnsi="Times New Roman"/>
          <w:color w:val="000000"/>
          <w:sz w:val="32"/>
          <w:szCs w:val="32"/>
        </w:rPr>
        <w:t>“</w:t>
      </w:r>
      <w:r w:rsidR="000E74A5" w:rsidRPr="00FF6901">
        <w:rPr>
          <w:rFonts w:ascii="Times New Roman" w:eastAsia="仿宋_GB2312" w:hAnsi="Times New Roman"/>
          <w:color w:val="000000"/>
          <w:sz w:val="32"/>
          <w:szCs w:val="32"/>
        </w:rPr>
        <w:t>政企联合、协同推进</w:t>
      </w:r>
      <w:r w:rsidR="000E74A5" w:rsidRPr="00FF6901">
        <w:rPr>
          <w:rFonts w:ascii="Times New Roman" w:eastAsia="仿宋_GB2312" w:hAnsi="Times New Roman"/>
          <w:color w:val="000000"/>
          <w:sz w:val="32"/>
          <w:szCs w:val="32"/>
        </w:rPr>
        <w:t>”</w:t>
      </w:r>
      <w:r w:rsidR="000E74A5" w:rsidRPr="00FF6901">
        <w:rPr>
          <w:rFonts w:ascii="Times New Roman" w:eastAsia="仿宋_GB2312" w:hAnsi="Times New Roman"/>
          <w:color w:val="000000"/>
          <w:sz w:val="32"/>
          <w:szCs w:val="32"/>
        </w:rPr>
        <w:t>的协调会商机制，对商务商贸服务业发展的重大问题，定期进行研究，提出解决方案。</w:t>
      </w:r>
    </w:p>
    <w:p w:rsidR="00D1694E" w:rsidRPr="00FF6901" w:rsidRDefault="003E55AE" w:rsidP="008C35B1">
      <w:pPr>
        <w:pStyle w:val="a3"/>
        <w:spacing w:line="600" w:lineRule="exact"/>
        <w:ind w:firstLine="660"/>
        <w:rPr>
          <w:rFonts w:ascii="Times New Roman" w:eastAsia="楷体_GB2312" w:hAnsi="Times New Roman"/>
          <w:sz w:val="32"/>
        </w:rPr>
      </w:pPr>
      <w:r w:rsidRPr="00FF6901">
        <w:rPr>
          <w:rFonts w:ascii="Times New Roman" w:eastAsia="楷体_GB2312" w:hAnsi="Times New Roman"/>
          <w:sz w:val="32"/>
        </w:rPr>
        <w:t>（二）规划引导控制</w:t>
      </w:r>
    </w:p>
    <w:p w:rsidR="00D1694E" w:rsidRPr="00FF6901" w:rsidRDefault="003E55AE" w:rsidP="008C35B1">
      <w:pPr>
        <w:pStyle w:val="a3"/>
        <w:spacing w:line="600" w:lineRule="exact"/>
        <w:ind w:firstLine="660"/>
        <w:rPr>
          <w:rFonts w:ascii="Times New Roman" w:eastAsia="仿宋_GB2312" w:hAnsi="Times New Roman"/>
          <w:sz w:val="32"/>
        </w:rPr>
      </w:pPr>
      <w:r w:rsidRPr="00FF6901">
        <w:rPr>
          <w:rFonts w:ascii="Times New Roman" w:eastAsia="仿宋_GB2312" w:hAnsi="Times New Roman"/>
          <w:sz w:val="32"/>
        </w:rPr>
        <w:t>按照</w:t>
      </w:r>
      <w:r w:rsidR="000E74A5" w:rsidRPr="00FF6901">
        <w:rPr>
          <w:rFonts w:ascii="Times New Roman" w:eastAsia="仿宋_GB2312" w:hAnsi="Times New Roman"/>
          <w:sz w:val="32"/>
        </w:rPr>
        <w:t>“</w:t>
      </w:r>
      <w:r w:rsidR="000E74A5" w:rsidRPr="00FF6901">
        <w:rPr>
          <w:rFonts w:ascii="Times New Roman" w:eastAsia="仿宋_GB2312" w:hAnsi="Times New Roman"/>
          <w:sz w:val="32"/>
        </w:rPr>
        <w:t>十四五</w:t>
      </w:r>
      <w:r w:rsidR="000E74A5" w:rsidRPr="00FF6901">
        <w:rPr>
          <w:rFonts w:ascii="Times New Roman" w:eastAsia="仿宋_GB2312" w:hAnsi="Times New Roman"/>
          <w:sz w:val="32"/>
        </w:rPr>
        <w:t>”</w:t>
      </w:r>
      <w:r w:rsidRPr="00FF6901">
        <w:rPr>
          <w:rFonts w:ascii="Times New Roman" w:eastAsia="仿宋_GB2312" w:hAnsi="Times New Roman"/>
          <w:sz w:val="32"/>
        </w:rPr>
        <w:t>商务商贸业发展规划，</w:t>
      </w:r>
      <w:r w:rsidR="00812246" w:rsidRPr="00FF6901">
        <w:rPr>
          <w:rFonts w:ascii="Times New Roman" w:eastAsia="仿宋_GB2312" w:hAnsi="Times New Roman"/>
          <w:sz w:val="32"/>
        </w:rPr>
        <w:t>加强与规划、住建等部门沟通衔接</w:t>
      </w:r>
      <w:r w:rsidRPr="00FF6901">
        <w:rPr>
          <w:rFonts w:ascii="Times New Roman" w:eastAsia="仿宋_GB2312" w:hAnsi="Times New Roman"/>
          <w:sz w:val="32"/>
        </w:rPr>
        <w:t>，明确商务商贸项目用地及相关配套要求，对在建和新建商务商贸项目，规划、建设等部门严格把关。</w:t>
      </w:r>
      <w:r w:rsidR="00812246" w:rsidRPr="00FF6901">
        <w:rPr>
          <w:rFonts w:ascii="Times New Roman" w:eastAsia="仿宋_GB2312" w:hAnsi="Times New Roman"/>
          <w:sz w:val="32"/>
        </w:rPr>
        <w:t>确保用地需求</w:t>
      </w:r>
    </w:p>
    <w:p w:rsidR="00D1694E" w:rsidRPr="00FF6901" w:rsidRDefault="003E55AE" w:rsidP="008C35B1">
      <w:pPr>
        <w:pStyle w:val="a3"/>
        <w:spacing w:line="600" w:lineRule="exact"/>
        <w:ind w:firstLine="660"/>
        <w:rPr>
          <w:rFonts w:ascii="Times New Roman" w:eastAsia="楷体_GB2312" w:hAnsi="Times New Roman"/>
          <w:sz w:val="32"/>
        </w:rPr>
      </w:pPr>
      <w:r w:rsidRPr="00FF6901">
        <w:rPr>
          <w:rFonts w:ascii="Times New Roman" w:eastAsia="楷体_GB2312" w:hAnsi="Times New Roman"/>
          <w:sz w:val="32"/>
        </w:rPr>
        <w:t>（</w:t>
      </w:r>
      <w:r w:rsidR="000E74A5" w:rsidRPr="00FF6901">
        <w:rPr>
          <w:rFonts w:ascii="Times New Roman" w:eastAsia="楷体_GB2312" w:hAnsi="Times New Roman"/>
          <w:sz w:val="32"/>
        </w:rPr>
        <w:t>三</w:t>
      </w:r>
      <w:r w:rsidRPr="00FF6901">
        <w:rPr>
          <w:rFonts w:ascii="Times New Roman" w:eastAsia="楷体_GB2312" w:hAnsi="Times New Roman"/>
          <w:sz w:val="32"/>
        </w:rPr>
        <w:t>）制定扶持政策</w:t>
      </w:r>
    </w:p>
    <w:p w:rsidR="00D1694E" w:rsidRPr="00FF6901" w:rsidRDefault="00812246" w:rsidP="008C35B1">
      <w:pPr>
        <w:pStyle w:val="a3"/>
        <w:spacing w:line="600" w:lineRule="exact"/>
        <w:ind w:firstLine="660"/>
        <w:rPr>
          <w:rFonts w:ascii="Times New Roman" w:eastAsia="仿宋_GB2312" w:hAnsi="Times New Roman"/>
          <w:sz w:val="32"/>
        </w:rPr>
      </w:pPr>
      <w:r w:rsidRPr="00FF6901">
        <w:rPr>
          <w:rFonts w:ascii="Times New Roman" w:eastAsia="仿宋_GB2312" w:hAnsi="Times New Roman"/>
          <w:sz w:val="32"/>
        </w:rPr>
        <w:t>完善</w:t>
      </w:r>
      <w:r w:rsidR="003E55AE" w:rsidRPr="00FF6901">
        <w:rPr>
          <w:rFonts w:ascii="Times New Roman" w:eastAsia="仿宋_GB2312" w:hAnsi="Times New Roman"/>
          <w:sz w:val="32"/>
        </w:rPr>
        <w:t>区有关</w:t>
      </w:r>
      <w:r w:rsidRPr="00FF6901">
        <w:rPr>
          <w:rFonts w:ascii="Times New Roman" w:eastAsia="仿宋_GB2312" w:hAnsi="Times New Roman"/>
          <w:sz w:val="32"/>
        </w:rPr>
        <w:t>产业</w:t>
      </w:r>
      <w:r w:rsidR="003E55AE" w:rsidRPr="00FF6901">
        <w:rPr>
          <w:rFonts w:ascii="Times New Roman" w:eastAsia="仿宋_GB2312" w:hAnsi="Times New Roman"/>
          <w:sz w:val="32"/>
        </w:rPr>
        <w:t>扶持政策</w:t>
      </w:r>
      <w:r w:rsidR="000E74A5" w:rsidRPr="00FF6901">
        <w:rPr>
          <w:rFonts w:ascii="Times New Roman" w:eastAsia="仿宋_GB2312" w:hAnsi="Times New Roman"/>
          <w:sz w:val="32"/>
        </w:rPr>
        <w:t>，</w:t>
      </w:r>
      <w:r w:rsidR="003E55AE" w:rsidRPr="00FF6901">
        <w:rPr>
          <w:rFonts w:ascii="Times New Roman" w:eastAsia="仿宋_GB2312" w:hAnsi="Times New Roman"/>
          <w:sz w:val="32"/>
        </w:rPr>
        <w:t>积极争取市</w:t>
      </w:r>
      <w:r w:rsidR="000E74A5" w:rsidRPr="00FF6901">
        <w:rPr>
          <w:rFonts w:ascii="Times New Roman" w:eastAsia="仿宋_GB2312" w:hAnsi="Times New Roman"/>
          <w:sz w:val="32"/>
        </w:rPr>
        <w:t>相关</w:t>
      </w:r>
      <w:r w:rsidR="003E55AE" w:rsidRPr="00FF6901">
        <w:rPr>
          <w:rFonts w:ascii="Times New Roman" w:eastAsia="仿宋_GB2312" w:hAnsi="Times New Roman"/>
          <w:sz w:val="32"/>
        </w:rPr>
        <w:t>资金支持。给予符合规划</w:t>
      </w:r>
      <w:r w:rsidRPr="00FF6901">
        <w:rPr>
          <w:rFonts w:ascii="Times New Roman" w:eastAsia="仿宋_GB2312" w:hAnsi="Times New Roman"/>
          <w:sz w:val="32"/>
        </w:rPr>
        <w:t>方向的产业</w:t>
      </w:r>
      <w:r w:rsidR="003E55AE" w:rsidRPr="00FF6901">
        <w:rPr>
          <w:rFonts w:ascii="Times New Roman" w:eastAsia="仿宋_GB2312" w:hAnsi="Times New Roman"/>
          <w:sz w:val="32"/>
        </w:rPr>
        <w:t>，</w:t>
      </w:r>
      <w:r w:rsidRPr="00FF6901">
        <w:rPr>
          <w:rFonts w:ascii="Times New Roman" w:eastAsia="仿宋_GB2312" w:hAnsi="Times New Roman"/>
          <w:sz w:val="32"/>
        </w:rPr>
        <w:t>特别是新引进的</w:t>
      </w:r>
      <w:r w:rsidR="003E55AE" w:rsidRPr="00FF6901">
        <w:rPr>
          <w:rFonts w:ascii="Times New Roman" w:eastAsia="仿宋_GB2312" w:hAnsi="Times New Roman"/>
          <w:sz w:val="32"/>
        </w:rPr>
        <w:t>新兴业态、知名品牌、知名企业等，给予</w:t>
      </w:r>
      <w:r w:rsidRPr="00FF6901">
        <w:rPr>
          <w:rFonts w:ascii="Times New Roman" w:eastAsia="仿宋_GB2312" w:hAnsi="Times New Roman"/>
          <w:sz w:val="32"/>
        </w:rPr>
        <w:t>有竞争力的</w:t>
      </w:r>
      <w:r w:rsidR="003E55AE" w:rsidRPr="00FF6901">
        <w:rPr>
          <w:rFonts w:ascii="Times New Roman" w:eastAsia="仿宋_GB2312" w:hAnsi="Times New Roman"/>
          <w:sz w:val="32"/>
        </w:rPr>
        <w:t>政策支持。</w:t>
      </w:r>
    </w:p>
    <w:p w:rsidR="00D1694E" w:rsidRPr="00FF6901" w:rsidRDefault="003E55AE" w:rsidP="008C35B1">
      <w:pPr>
        <w:spacing w:line="600" w:lineRule="exact"/>
        <w:ind w:firstLineChars="200" w:firstLine="640"/>
        <w:rPr>
          <w:rFonts w:ascii="Times New Roman" w:eastAsia="楷体_GB2312" w:hAnsi="Times New Roman"/>
          <w:sz w:val="32"/>
        </w:rPr>
      </w:pPr>
      <w:r w:rsidRPr="00FF6901">
        <w:rPr>
          <w:rFonts w:ascii="Times New Roman" w:eastAsia="楷体_GB2312" w:hAnsi="Times New Roman"/>
          <w:sz w:val="32"/>
        </w:rPr>
        <w:t>（</w:t>
      </w:r>
      <w:r w:rsidR="000E74A5" w:rsidRPr="00FF6901">
        <w:rPr>
          <w:rFonts w:ascii="Times New Roman" w:eastAsia="楷体_GB2312" w:hAnsi="Times New Roman"/>
          <w:sz w:val="32"/>
        </w:rPr>
        <w:t>四</w:t>
      </w:r>
      <w:r w:rsidRPr="00FF6901">
        <w:rPr>
          <w:rFonts w:ascii="Times New Roman" w:eastAsia="楷体_GB2312" w:hAnsi="Times New Roman"/>
          <w:sz w:val="32"/>
        </w:rPr>
        <w:t>）推进重点项目</w:t>
      </w:r>
    </w:p>
    <w:p w:rsidR="00D1694E" w:rsidRPr="00FF6901" w:rsidRDefault="003E55AE" w:rsidP="008C35B1">
      <w:pPr>
        <w:spacing w:line="600" w:lineRule="exact"/>
        <w:ind w:firstLineChars="200" w:firstLine="640"/>
        <w:rPr>
          <w:rFonts w:ascii="Times New Roman" w:eastAsia="仿宋_GB2312" w:hAnsi="Times New Roman"/>
          <w:sz w:val="32"/>
        </w:rPr>
      </w:pPr>
      <w:r w:rsidRPr="00FF6901">
        <w:rPr>
          <w:rFonts w:ascii="Times New Roman" w:eastAsia="仿宋_GB2312" w:hAnsi="Times New Roman"/>
          <w:sz w:val="32"/>
        </w:rPr>
        <w:t>加大对外宣传力度，搞好必要的外部包装，从招商</w:t>
      </w:r>
      <w:proofErr w:type="gramStart"/>
      <w:r w:rsidRPr="00FF6901">
        <w:rPr>
          <w:rFonts w:ascii="Times New Roman" w:eastAsia="仿宋_GB2312" w:hAnsi="Times New Roman"/>
          <w:sz w:val="32"/>
        </w:rPr>
        <w:t>向选商转变</w:t>
      </w:r>
      <w:proofErr w:type="gramEnd"/>
      <w:r w:rsidRPr="00FF6901">
        <w:rPr>
          <w:rFonts w:ascii="Times New Roman" w:eastAsia="仿宋_GB2312" w:hAnsi="Times New Roman"/>
          <w:sz w:val="32"/>
        </w:rPr>
        <w:t>，坚持品牌招商原则，积极吸引大企业与开发商，加快推进重点项目建设，引进国际知名企业、知名品牌、新兴行业，努力实现红桥区商务商贸业的跨越式发展。</w:t>
      </w:r>
    </w:p>
    <w:p w:rsidR="00D1694E" w:rsidRPr="00FF6901" w:rsidRDefault="003E55AE" w:rsidP="008C35B1">
      <w:pPr>
        <w:spacing w:line="600" w:lineRule="exact"/>
        <w:ind w:firstLineChars="200" w:firstLine="640"/>
        <w:rPr>
          <w:rFonts w:ascii="Times New Roman" w:eastAsia="楷体_GB2312" w:hAnsi="Times New Roman"/>
          <w:sz w:val="32"/>
          <w:szCs w:val="32"/>
        </w:rPr>
      </w:pPr>
      <w:r w:rsidRPr="00FF6901">
        <w:rPr>
          <w:rFonts w:ascii="Times New Roman" w:eastAsia="楷体_GB2312" w:hAnsi="Times New Roman"/>
          <w:sz w:val="32"/>
          <w:szCs w:val="32"/>
        </w:rPr>
        <w:t>（</w:t>
      </w:r>
      <w:r w:rsidR="000E74A5" w:rsidRPr="00FF6901">
        <w:rPr>
          <w:rFonts w:ascii="Times New Roman" w:eastAsia="楷体_GB2312" w:hAnsi="Times New Roman"/>
          <w:sz w:val="32"/>
          <w:szCs w:val="32"/>
        </w:rPr>
        <w:t>五</w:t>
      </w:r>
      <w:r w:rsidRPr="00FF6901">
        <w:rPr>
          <w:rFonts w:ascii="Times New Roman" w:eastAsia="楷体_GB2312" w:hAnsi="Times New Roman"/>
          <w:sz w:val="32"/>
          <w:szCs w:val="32"/>
        </w:rPr>
        <w:t>）创造良好环境</w:t>
      </w:r>
    </w:p>
    <w:p w:rsidR="00D1694E" w:rsidRDefault="003E55AE" w:rsidP="008C35B1">
      <w:pPr>
        <w:spacing w:line="600" w:lineRule="exact"/>
        <w:ind w:firstLineChars="200" w:firstLine="640"/>
        <w:rPr>
          <w:rFonts w:ascii="Times New Roman" w:eastAsia="仿宋_GB2312" w:hAnsi="Times New Roman"/>
          <w:sz w:val="32"/>
          <w:szCs w:val="32"/>
        </w:rPr>
      </w:pPr>
      <w:r w:rsidRPr="00FF6901">
        <w:rPr>
          <w:rFonts w:ascii="Times New Roman" w:eastAsia="仿宋_GB2312" w:hAnsi="Times New Roman"/>
          <w:sz w:val="32"/>
          <w:szCs w:val="32"/>
        </w:rPr>
        <w:lastRenderedPageBreak/>
        <w:t>积极转变政府职能，强化服务企业、服务群众的理念，</w:t>
      </w:r>
      <w:r w:rsidR="006B52E5" w:rsidRPr="006B52E5">
        <w:rPr>
          <w:rFonts w:ascii="Times New Roman" w:eastAsia="仿宋_GB2312" w:hAnsi="Times New Roman"/>
          <w:sz w:val="32"/>
          <w:szCs w:val="32"/>
        </w:rPr>
        <w:t>打造</w:t>
      </w:r>
      <w:r w:rsidR="006B52E5">
        <w:rPr>
          <w:rFonts w:ascii="Times New Roman" w:eastAsia="仿宋_GB2312" w:hAnsi="Times New Roman"/>
          <w:sz w:val="32"/>
          <w:szCs w:val="32"/>
        </w:rPr>
        <w:t>“</w:t>
      </w:r>
      <w:r w:rsidR="006B52E5" w:rsidRPr="006B52E5">
        <w:rPr>
          <w:rFonts w:ascii="Times New Roman" w:eastAsia="仿宋_GB2312" w:hAnsi="Times New Roman"/>
          <w:sz w:val="32"/>
          <w:szCs w:val="32"/>
        </w:rPr>
        <w:t>无事不扰、有求必应</w:t>
      </w:r>
      <w:r w:rsidR="006B52E5">
        <w:rPr>
          <w:rFonts w:ascii="Times New Roman" w:eastAsia="仿宋_GB2312" w:hAnsi="Times New Roman"/>
          <w:sz w:val="32"/>
          <w:szCs w:val="32"/>
        </w:rPr>
        <w:t>”</w:t>
      </w:r>
      <w:r w:rsidR="006B52E5" w:rsidRPr="006B52E5">
        <w:rPr>
          <w:rFonts w:ascii="Times New Roman" w:eastAsia="仿宋_GB2312" w:hAnsi="Times New Roman"/>
          <w:sz w:val="32"/>
          <w:szCs w:val="32"/>
        </w:rPr>
        <w:t>的营商环境</w:t>
      </w:r>
      <w:r w:rsidRPr="00FF6901">
        <w:rPr>
          <w:rFonts w:ascii="Times New Roman" w:eastAsia="仿宋_GB2312" w:hAnsi="Times New Roman"/>
          <w:sz w:val="32"/>
          <w:szCs w:val="32"/>
        </w:rPr>
        <w:t>。采取有力措施积极引进现代商务商贸人才，创造商务商贸人才集聚的良好环境。进一步加强对商贸从业人员在服务知识和服务质量方面的教育和培训，规范行业服务行为，提高服务质量。</w:t>
      </w:r>
    </w:p>
    <w:p w:rsidR="00DA5CDD" w:rsidRDefault="00DA5CDD" w:rsidP="008C35B1">
      <w:pPr>
        <w:spacing w:line="600" w:lineRule="exact"/>
        <w:ind w:firstLineChars="200" w:firstLine="640"/>
        <w:rPr>
          <w:rFonts w:ascii="Times New Roman" w:eastAsia="仿宋_GB2312" w:hAnsi="Times New Roman"/>
          <w:sz w:val="32"/>
          <w:szCs w:val="32"/>
        </w:rPr>
      </w:pPr>
    </w:p>
    <w:p w:rsidR="00DA5CDD" w:rsidRDefault="00DA5CDD" w:rsidP="008C35B1">
      <w:pPr>
        <w:spacing w:line="600" w:lineRule="exact"/>
        <w:ind w:firstLineChars="200" w:firstLine="640"/>
        <w:rPr>
          <w:rFonts w:ascii="Times New Roman" w:eastAsia="仿宋_GB2312" w:hAnsi="Times New Roman"/>
          <w:sz w:val="32"/>
          <w:szCs w:val="32"/>
        </w:rPr>
      </w:pPr>
    </w:p>
    <w:p w:rsidR="00DA5CDD" w:rsidRDefault="00DA5CDD" w:rsidP="008C35B1">
      <w:pPr>
        <w:spacing w:line="600" w:lineRule="exact"/>
        <w:ind w:firstLineChars="200" w:firstLine="640"/>
        <w:rPr>
          <w:rFonts w:ascii="Times New Roman" w:eastAsia="仿宋_GB2312" w:hAnsi="Times New Roman"/>
          <w:sz w:val="32"/>
          <w:szCs w:val="32"/>
        </w:rPr>
      </w:pPr>
    </w:p>
    <w:p w:rsidR="00DA5CDD" w:rsidRDefault="00DA5CDD" w:rsidP="008C35B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红桥区</w:t>
      </w:r>
      <w:r>
        <w:rPr>
          <w:rFonts w:ascii="Times New Roman" w:eastAsia="仿宋_GB2312" w:hAnsi="Times New Roman"/>
          <w:sz w:val="32"/>
          <w:szCs w:val="32"/>
        </w:rPr>
        <w:t>商务局</w:t>
      </w:r>
    </w:p>
    <w:p w:rsidR="00DA5CDD" w:rsidRPr="00FF6901" w:rsidRDefault="00DA5CDD" w:rsidP="008C35B1">
      <w:pPr>
        <w:spacing w:line="600" w:lineRule="exact"/>
        <w:ind w:firstLineChars="200" w:firstLine="640"/>
        <w:rPr>
          <w:rFonts w:ascii="Times New Roman" w:hAnsi="Times New Roman" w:hint="eastAsia"/>
        </w:rPr>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bookmarkStart w:id="0" w:name="_GoBack"/>
      <w:bookmarkEnd w:id="0"/>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p>
    <w:sectPr w:rsidR="00DA5CDD" w:rsidRPr="00FF6901" w:rsidSect="00D1694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4B" w:rsidRDefault="00C1314B" w:rsidP="0073798E">
      <w:r>
        <w:separator/>
      </w:r>
    </w:p>
  </w:endnote>
  <w:endnote w:type="continuationSeparator" w:id="0">
    <w:p w:rsidR="00C1314B" w:rsidRDefault="00C1314B" w:rsidP="0073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58157"/>
      <w:docPartObj>
        <w:docPartGallery w:val="Page Numbers (Bottom of Page)"/>
        <w:docPartUnique/>
      </w:docPartObj>
    </w:sdtPr>
    <w:sdtEndPr/>
    <w:sdtContent>
      <w:p w:rsidR="0073798E" w:rsidRDefault="00C535DE">
        <w:pPr>
          <w:pStyle w:val="a6"/>
          <w:jc w:val="center"/>
        </w:pPr>
        <w:r>
          <w:fldChar w:fldCharType="begin"/>
        </w:r>
        <w:r>
          <w:instrText xml:space="preserve"> PAGE   \* MERGEFORMAT </w:instrText>
        </w:r>
        <w:r>
          <w:fldChar w:fldCharType="separate"/>
        </w:r>
        <w:r w:rsidR="00DA5CDD" w:rsidRPr="00DA5CDD">
          <w:rPr>
            <w:noProof/>
            <w:lang w:val="zh-CN"/>
          </w:rPr>
          <w:t>18</w:t>
        </w:r>
        <w:r>
          <w:rPr>
            <w:noProof/>
            <w:lang w:val="zh-CN"/>
          </w:rPr>
          <w:fldChar w:fldCharType="end"/>
        </w:r>
      </w:p>
    </w:sdtContent>
  </w:sdt>
  <w:p w:rsidR="0073798E" w:rsidRDefault="007379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4B" w:rsidRDefault="00C1314B" w:rsidP="0073798E">
      <w:r>
        <w:separator/>
      </w:r>
    </w:p>
  </w:footnote>
  <w:footnote w:type="continuationSeparator" w:id="0">
    <w:p w:rsidR="00C1314B" w:rsidRDefault="00C1314B" w:rsidP="00737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1F"/>
    <w:rsid w:val="0002454D"/>
    <w:rsid w:val="00047FA2"/>
    <w:rsid w:val="00070CDE"/>
    <w:rsid w:val="00072CAB"/>
    <w:rsid w:val="00086D0F"/>
    <w:rsid w:val="00096302"/>
    <w:rsid w:val="000B71F3"/>
    <w:rsid w:val="000C1413"/>
    <w:rsid w:val="000C27A3"/>
    <w:rsid w:val="000D44E3"/>
    <w:rsid w:val="000E74A5"/>
    <w:rsid w:val="00100E94"/>
    <w:rsid w:val="001332C1"/>
    <w:rsid w:val="0013403C"/>
    <w:rsid w:val="00156FF2"/>
    <w:rsid w:val="00173EB6"/>
    <w:rsid w:val="00195307"/>
    <w:rsid w:val="001C1A3D"/>
    <w:rsid w:val="001F7BDE"/>
    <w:rsid w:val="0020313B"/>
    <w:rsid w:val="00233AF3"/>
    <w:rsid w:val="00260D54"/>
    <w:rsid w:val="00294342"/>
    <w:rsid w:val="002D43BB"/>
    <w:rsid w:val="003149FD"/>
    <w:rsid w:val="00344A86"/>
    <w:rsid w:val="00353B47"/>
    <w:rsid w:val="00366B06"/>
    <w:rsid w:val="003A493D"/>
    <w:rsid w:val="003A4ECC"/>
    <w:rsid w:val="003D449C"/>
    <w:rsid w:val="003E55AE"/>
    <w:rsid w:val="00415B83"/>
    <w:rsid w:val="004269A2"/>
    <w:rsid w:val="00434768"/>
    <w:rsid w:val="00470A21"/>
    <w:rsid w:val="004829B3"/>
    <w:rsid w:val="004871E0"/>
    <w:rsid w:val="004A10A9"/>
    <w:rsid w:val="004B7340"/>
    <w:rsid w:val="004E25A5"/>
    <w:rsid w:val="00504B98"/>
    <w:rsid w:val="00504C09"/>
    <w:rsid w:val="005069EE"/>
    <w:rsid w:val="00574D59"/>
    <w:rsid w:val="005B4C59"/>
    <w:rsid w:val="005B611D"/>
    <w:rsid w:val="005E6D6B"/>
    <w:rsid w:val="006203F5"/>
    <w:rsid w:val="0063020B"/>
    <w:rsid w:val="00646519"/>
    <w:rsid w:val="006B25B7"/>
    <w:rsid w:val="006B4727"/>
    <w:rsid w:val="006B52E5"/>
    <w:rsid w:val="006C3F90"/>
    <w:rsid w:val="006E5BC0"/>
    <w:rsid w:val="00700CE2"/>
    <w:rsid w:val="007105B8"/>
    <w:rsid w:val="0073798E"/>
    <w:rsid w:val="00760B23"/>
    <w:rsid w:val="00771A1F"/>
    <w:rsid w:val="007A04F0"/>
    <w:rsid w:val="007D5B22"/>
    <w:rsid w:val="007F3F41"/>
    <w:rsid w:val="007F4DF1"/>
    <w:rsid w:val="00812246"/>
    <w:rsid w:val="0081693C"/>
    <w:rsid w:val="00820F24"/>
    <w:rsid w:val="00827BF5"/>
    <w:rsid w:val="00827E9E"/>
    <w:rsid w:val="00834512"/>
    <w:rsid w:val="00860D9D"/>
    <w:rsid w:val="0087659D"/>
    <w:rsid w:val="00886770"/>
    <w:rsid w:val="008C35B1"/>
    <w:rsid w:val="0091306B"/>
    <w:rsid w:val="00915F83"/>
    <w:rsid w:val="00922C01"/>
    <w:rsid w:val="009308CA"/>
    <w:rsid w:val="009506F4"/>
    <w:rsid w:val="00954495"/>
    <w:rsid w:val="00966891"/>
    <w:rsid w:val="00984474"/>
    <w:rsid w:val="009901C6"/>
    <w:rsid w:val="009D25C1"/>
    <w:rsid w:val="00A14269"/>
    <w:rsid w:val="00A32789"/>
    <w:rsid w:val="00A66B18"/>
    <w:rsid w:val="00A843AE"/>
    <w:rsid w:val="00AA0375"/>
    <w:rsid w:val="00AB3194"/>
    <w:rsid w:val="00AF66DB"/>
    <w:rsid w:val="00B26D9C"/>
    <w:rsid w:val="00B37456"/>
    <w:rsid w:val="00B50EAD"/>
    <w:rsid w:val="00B65608"/>
    <w:rsid w:val="00B74F49"/>
    <w:rsid w:val="00B96A6C"/>
    <w:rsid w:val="00BA1D32"/>
    <w:rsid w:val="00BA6356"/>
    <w:rsid w:val="00BB1AE9"/>
    <w:rsid w:val="00BF450D"/>
    <w:rsid w:val="00BF7B97"/>
    <w:rsid w:val="00C1314B"/>
    <w:rsid w:val="00C51F96"/>
    <w:rsid w:val="00C535DE"/>
    <w:rsid w:val="00C84D8C"/>
    <w:rsid w:val="00CC4DF8"/>
    <w:rsid w:val="00CF1ACB"/>
    <w:rsid w:val="00CF59F9"/>
    <w:rsid w:val="00D15CE3"/>
    <w:rsid w:val="00D1694E"/>
    <w:rsid w:val="00D20729"/>
    <w:rsid w:val="00D77C29"/>
    <w:rsid w:val="00D80B71"/>
    <w:rsid w:val="00D877B4"/>
    <w:rsid w:val="00D97551"/>
    <w:rsid w:val="00DA225F"/>
    <w:rsid w:val="00DA5CDD"/>
    <w:rsid w:val="00DC55C6"/>
    <w:rsid w:val="00E448F1"/>
    <w:rsid w:val="00E8041C"/>
    <w:rsid w:val="00E957AA"/>
    <w:rsid w:val="00EB59CA"/>
    <w:rsid w:val="00F07BB3"/>
    <w:rsid w:val="00F2051D"/>
    <w:rsid w:val="00F60E0D"/>
    <w:rsid w:val="00F76049"/>
    <w:rsid w:val="00FC17EA"/>
    <w:rsid w:val="00FD1969"/>
    <w:rsid w:val="00FF6901"/>
    <w:rsid w:val="084416B9"/>
    <w:rsid w:val="112304AA"/>
    <w:rsid w:val="73D31EE5"/>
    <w:rsid w:val="7F99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32ED89-8647-4809-9ED1-0742D4E3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4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1694E"/>
    <w:rPr>
      <w:rFonts w:ascii="宋体" w:hAnsi="Courier New"/>
      <w:szCs w:val="20"/>
    </w:rPr>
  </w:style>
  <w:style w:type="paragraph" w:styleId="a4">
    <w:name w:val="Subtitle"/>
    <w:basedOn w:val="a"/>
    <w:next w:val="a"/>
    <w:link w:val="Char1"/>
    <w:uiPriority w:val="11"/>
    <w:qFormat/>
    <w:rsid w:val="00D1694E"/>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
    <w:name w:val="纯文本 Char"/>
    <w:basedOn w:val="a0"/>
    <w:link w:val="a3"/>
    <w:qFormat/>
    <w:rsid w:val="00D1694E"/>
    <w:rPr>
      <w:rFonts w:ascii="宋体" w:eastAsia="宋体" w:hAnsi="Courier New" w:cs="Times New Roman"/>
      <w:szCs w:val="20"/>
    </w:rPr>
  </w:style>
  <w:style w:type="character" w:customStyle="1" w:styleId="Char0">
    <w:name w:val="副标题 Char"/>
    <w:basedOn w:val="a0"/>
    <w:uiPriority w:val="11"/>
    <w:qFormat/>
    <w:rsid w:val="00D1694E"/>
    <w:rPr>
      <w:rFonts w:ascii="Cambria" w:hAnsi="Cambria"/>
      <w:b/>
      <w:bCs/>
      <w:kern w:val="28"/>
      <w:sz w:val="32"/>
      <w:szCs w:val="32"/>
    </w:rPr>
  </w:style>
  <w:style w:type="character" w:customStyle="1" w:styleId="Char1">
    <w:name w:val="副标题 Char1"/>
    <w:basedOn w:val="a0"/>
    <w:link w:val="a4"/>
    <w:uiPriority w:val="11"/>
    <w:qFormat/>
    <w:rsid w:val="00D1694E"/>
    <w:rPr>
      <w:rFonts w:asciiTheme="majorHAnsi" w:eastAsia="宋体" w:hAnsiTheme="majorHAnsi" w:cstheme="majorBidi"/>
      <w:b/>
      <w:bCs/>
      <w:kern w:val="28"/>
      <w:sz w:val="32"/>
      <w:szCs w:val="32"/>
    </w:rPr>
  </w:style>
  <w:style w:type="paragraph" w:styleId="a5">
    <w:name w:val="header"/>
    <w:basedOn w:val="a"/>
    <w:link w:val="Char2"/>
    <w:unhideWhenUsed/>
    <w:rsid w:val="0073798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rsid w:val="0073798E"/>
    <w:rPr>
      <w:rFonts w:ascii="Calibri" w:hAnsi="Calibri"/>
      <w:kern w:val="2"/>
      <w:sz w:val="18"/>
      <w:szCs w:val="18"/>
    </w:rPr>
  </w:style>
  <w:style w:type="paragraph" w:styleId="a6">
    <w:name w:val="footer"/>
    <w:basedOn w:val="a"/>
    <w:link w:val="Char3"/>
    <w:uiPriority w:val="99"/>
    <w:unhideWhenUsed/>
    <w:rsid w:val="0073798E"/>
    <w:pPr>
      <w:tabs>
        <w:tab w:val="center" w:pos="4153"/>
        <w:tab w:val="right" w:pos="8306"/>
      </w:tabs>
      <w:snapToGrid w:val="0"/>
      <w:jc w:val="left"/>
    </w:pPr>
    <w:rPr>
      <w:sz w:val="18"/>
      <w:szCs w:val="18"/>
    </w:rPr>
  </w:style>
  <w:style w:type="character" w:customStyle="1" w:styleId="Char3">
    <w:name w:val="页脚 Char"/>
    <w:basedOn w:val="a0"/>
    <w:link w:val="a6"/>
    <w:uiPriority w:val="99"/>
    <w:rsid w:val="0073798E"/>
    <w:rPr>
      <w:rFonts w:ascii="Calibri" w:hAnsi="Calibri"/>
      <w:kern w:val="2"/>
      <w:sz w:val="18"/>
      <w:szCs w:val="18"/>
    </w:rPr>
  </w:style>
  <w:style w:type="paragraph" w:styleId="a7">
    <w:name w:val="List Paragraph"/>
    <w:basedOn w:val="a"/>
    <w:uiPriority w:val="99"/>
    <w:unhideWhenUsed/>
    <w:rsid w:val="006E5BC0"/>
    <w:pPr>
      <w:ind w:firstLineChars="200" w:firstLine="420"/>
    </w:pPr>
  </w:style>
  <w:style w:type="paragraph" w:customStyle="1" w:styleId="Style5">
    <w:name w:val="Style5"/>
    <w:basedOn w:val="a"/>
    <w:rsid w:val="00A843AE"/>
    <w:pPr>
      <w:adjustRightInd w:val="0"/>
      <w:jc w:val="left"/>
    </w:pPr>
    <w:rPr>
      <w:rFonts w:ascii="黑体" w:eastAsia="黑体" w:hAnsi="Times New Roman"/>
      <w:kern w:val="0"/>
      <w:sz w:val="24"/>
      <w:szCs w:val="24"/>
    </w:rPr>
  </w:style>
  <w:style w:type="character" w:styleId="a8">
    <w:name w:val="Emphasis"/>
    <w:basedOn w:val="a0"/>
    <w:uiPriority w:val="20"/>
    <w:qFormat/>
    <w:rsid w:val="006B5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0380">
      <w:bodyDiv w:val="1"/>
      <w:marLeft w:val="0"/>
      <w:marRight w:val="0"/>
      <w:marTop w:val="0"/>
      <w:marBottom w:val="0"/>
      <w:divBdr>
        <w:top w:val="none" w:sz="0" w:space="0" w:color="auto"/>
        <w:left w:val="none" w:sz="0" w:space="0" w:color="auto"/>
        <w:bottom w:val="none" w:sz="0" w:space="0" w:color="auto"/>
        <w:right w:val="none" w:sz="0" w:space="0" w:color="auto"/>
      </w:divBdr>
    </w:div>
    <w:div w:id="1962757431">
      <w:bodyDiv w:val="1"/>
      <w:marLeft w:val="0"/>
      <w:marRight w:val="0"/>
      <w:marTop w:val="0"/>
      <w:marBottom w:val="0"/>
      <w:divBdr>
        <w:top w:val="none" w:sz="0" w:space="0" w:color="auto"/>
        <w:left w:val="none" w:sz="0" w:space="0" w:color="auto"/>
        <w:bottom w:val="none" w:sz="0" w:space="0" w:color="auto"/>
        <w:right w:val="none" w:sz="0" w:space="0" w:color="auto"/>
      </w:divBdr>
    </w:div>
    <w:div w:id="202771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418C2-4185-46DA-98FA-A1A9EAEA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19</Pages>
  <Words>1534</Words>
  <Characters>8745</Characters>
  <Application>Microsoft Office Word</Application>
  <DocSecurity>0</DocSecurity>
  <Lines>72</Lines>
  <Paragraphs>20</Paragraphs>
  <ScaleCrop>false</ScaleCrop>
  <Company>china</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JhUser</cp:lastModifiedBy>
  <cp:revision>19</cp:revision>
  <cp:lastPrinted>2019-10-18T02:20:00Z</cp:lastPrinted>
  <dcterms:created xsi:type="dcterms:W3CDTF">2020-11-02T08:19:00Z</dcterms:created>
  <dcterms:modified xsi:type="dcterms:W3CDTF">2021-05-13T03:21:00Z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