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D5" w:rsidRPr="00FA0B55" w:rsidRDefault="006823D5" w:rsidP="006823D5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480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FA0B55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红桥区商务</w:t>
      </w:r>
      <w:r w:rsidR="00C76359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局</w:t>
      </w:r>
    </w:p>
    <w:p w:rsidR="006823D5" w:rsidRPr="00FA0B55" w:rsidRDefault="006823D5" w:rsidP="006823D5">
      <w:pPr>
        <w:shd w:val="clear" w:color="auto" w:fill="FFFFFF"/>
        <w:adjustRightInd/>
        <w:snapToGrid/>
        <w:spacing w:before="100" w:beforeAutospacing="1" w:after="100" w:afterAutospacing="1" w:line="560" w:lineRule="atLeast"/>
        <w:ind w:firstLine="480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FA0B55">
        <w:rPr>
          <w:rFonts w:ascii="宋体" w:eastAsia="宋体" w:hAnsi="宋体" w:cs="宋体"/>
          <w:b/>
          <w:bCs/>
          <w:color w:val="000000"/>
          <w:sz w:val="44"/>
          <w:szCs w:val="44"/>
        </w:rPr>
        <w:t>201</w:t>
      </w:r>
      <w:r w:rsidR="00604976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9</w:t>
      </w:r>
      <w:r w:rsidRPr="00FA0B55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年政府信息公开年度报告</w:t>
      </w:r>
    </w:p>
    <w:p w:rsidR="006823D5" w:rsidRPr="00FA0B55" w:rsidRDefault="006823D5" w:rsidP="006823D5">
      <w:pPr>
        <w:shd w:val="clear" w:color="auto" w:fill="FFFFFF"/>
        <w:adjustRightInd/>
        <w:snapToGrid/>
        <w:spacing w:before="100" w:beforeAutospacing="1" w:after="100" w:afterAutospacing="1"/>
        <w:ind w:firstLine="480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FA0B55">
        <w:rPr>
          <w:rFonts w:ascii="宋体" w:eastAsia="宋体" w:hAnsi="宋体" w:cs="宋体"/>
          <w:b/>
          <w:bCs/>
          <w:color w:val="000000"/>
          <w:sz w:val="28"/>
          <w:szCs w:val="28"/>
        </w:rPr>
        <w:t> </w:t>
      </w:r>
    </w:p>
    <w:p w:rsidR="006823D5" w:rsidRPr="00FA0B55" w:rsidRDefault="006823D5" w:rsidP="00604976">
      <w:pPr>
        <w:shd w:val="clear" w:color="auto" w:fill="FFFFFF"/>
        <w:adjustRightInd/>
        <w:snapToGrid/>
        <w:spacing w:before="100" w:beforeAutospacing="1" w:after="100" w:afterAutospacing="1"/>
        <w:ind w:firstLineChars="200" w:firstLine="640"/>
        <w:jc w:val="both"/>
        <w:rPr>
          <w:rFonts w:ascii="宋体" w:eastAsia="宋体" w:hAnsi="宋体" w:cs="宋体"/>
          <w:color w:val="000000"/>
          <w:sz w:val="24"/>
          <w:szCs w:val="24"/>
        </w:rPr>
      </w:pPr>
      <w:r w:rsidRPr="00FA0B55">
        <w:rPr>
          <w:rFonts w:ascii="仿宋_GB2312" w:eastAsia="仿宋_GB2312" w:hAnsi="宋体" w:cs="宋体" w:hint="eastAsia"/>
          <w:color w:val="000000"/>
          <w:sz w:val="32"/>
          <w:szCs w:val="32"/>
        </w:rPr>
        <w:t>本年度报告根据《中华人民共和国政府信息公开条例》（国务院令第</w:t>
      </w:r>
      <w:r w:rsidRPr="00FA0B55">
        <w:rPr>
          <w:rFonts w:ascii="宋体" w:eastAsia="宋体" w:hAnsi="宋体" w:cs="宋体"/>
          <w:color w:val="000000"/>
          <w:sz w:val="32"/>
          <w:szCs w:val="32"/>
        </w:rPr>
        <w:t>492</w:t>
      </w:r>
      <w:r w:rsidRPr="00FA0B55">
        <w:rPr>
          <w:rFonts w:ascii="仿宋_GB2312" w:eastAsia="仿宋_GB2312" w:hAnsi="宋体" w:cs="宋体" w:hint="eastAsia"/>
          <w:color w:val="000000"/>
          <w:sz w:val="32"/>
          <w:szCs w:val="32"/>
        </w:rPr>
        <w:t>号，以下简称《条例》）和《天津市政府信息公开规定》（</w:t>
      </w:r>
      <w:r w:rsidRPr="00FA0B55">
        <w:rPr>
          <w:rFonts w:ascii="宋体" w:eastAsia="宋体" w:hAnsi="宋体" w:cs="宋体"/>
          <w:color w:val="000000"/>
          <w:sz w:val="32"/>
          <w:szCs w:val="32"/>
        </w:rPr>
        <w:t>2008</w:t>
      </w:r>
      <w:r w:rsidRPr="00FA0B55">
        <w:rPr>
          <w:rFonts w:ascii="仿宋_GB2312" w:eastAsia="仿宋_GB2312" w:hAnsi="宋体" w:cs="宋体" w:hint="eastAsia"/>
          <w:color w:val="000000"/>
          <w:sz w:val="32"/>
          <w:szCs w:val="32"/>
        </w:rPr>
        <w:t>年市人民政府令第</w:t>
      </w:r>
      <w:r w:rsidRPr="00FA0B55">
        <w:rPr>
          <w:rFonts w:ascii="宋体" w:eastAsia="宋体" w:hAnsi="宋体" w:cs="宋体"/>
          <w:color w:val="000000"/>
          <w:sz w:val="32"/>
          <w:szCs w:val="32"/>
        </w:rPr>
        <w:t>3</w:t>
      </w:r>
      <w:r w:rsidRPr="00FA0B55">
        <w:rPr>
          <w:rFonts w:ascii="仿宋_GB2312" w:eastAsia="仿宋_GB2312" w:hAnsi="宋体" w:cs="宋体" w:hint="eastAsia"/>
          <w:color w:val="000000"/>
          <w:sz w:val="32"/>
          <w:szCs w:val="32"/>
        </w:rPr>
        <w:t>号，以下简称《规定》）编制。本年度报告由</w:t>
      </w:r>
      <w:r w:rsidR="00046723">
        <w:rPr>
          <w:rFonts w:ascii="仿宋_GB2312" w:eastAsia="仿宋_GB2312" w:hAnsi="宋体" w:cs="宋体" w:hint="eastAsia"/>
          <w:color w:val="000000"/>
          <w:sz w:val="32"/>
          <w:szCs w:val="32"/>
        </w:rPr>
        <w:t>总体情况</w:t>
      </w:r>
      <w:r w:rsidRPr="00FA0B55">
        <w:rPr>
          <w:rFonts w:ascii="仿宋_GB2312" w:eastAsia="仿宋_GB2312" w:hAnsi="宋体" w:cs="宋体" w:hint="eastAsia"/>
          <w:color w:val="000000"/>
          <w:sz w:val="32"/>
          <w:szCs w:val="32"/>
        </w:rPr>
        <w:t>，主动公开政府信息情况，</w:t>
      </w:r>
      <w:r w:rsidR="00046723">
        <w:rPr>
          <w:rFonts w:ascii="仿宋_GB2312" w:eastAsia="仿宋_GB2312" w:hAnsi="宋体" w:cs="宋体" w:hint="eastAsia"/>
          <w:color w:val="000000"/>
          <w:sz w:val="32"/>
          <w:szCs w:val="32"/>
        </w:rPr>
        <w:t>收到和处理政府信息公开申请情况</w:t>
      </w:r>
      <w:r w:rsidRPr="00FA0B55">
        <w:rPr>
          <w:rFonts w:ascii="仿宋_GB2312" w:eastAsia="仿宋_GB2312" w:hAnsi="宋体" w:cs="宋体" w:hint="eastAsia"/>
          <w:color w:val="000000"/>
          <w:sz w:val="32"/>
          <w:szCs w:val="32"/>
        </w:rPr>
        <w:t>，</w:t>
      </w:r>
      <w:r w:rsidR="008A509B">
        <w:rPr>
          <w:rFonts w:ascii="仿宋_GB2312" w:eastAsia="仿宋_GB2312" w:hAnsi="宋体" w:cs="宋体" w:hint="eastAsia"/>
          <w:color w:val="000000"/>
          <w:sz w:val="32"/>
          <w:szCs w:val="32"/>
        </w:rPr>
        <w:t>政府信息</w:t>
      </w:r>
      <w:r w:rsidR="00046723">
        <w:rPr>
          <w:rFonts w:ascii="仿宋_GB2312" w:eastAsia="仿宋_GB2312" w:hAnsi="宋体" w:cs="宋体" w:hint="eastAsia"/>
          <w:color w:val="000000"/>
          <w:sz w:val="32"/>
          <w:szCs w:val="32"/>
        </w:rPr>
        <w:t>公开</w:t>
      </w:r>
      <w:r w:rsidRPr="00FA0B55">
        <w:rPr>
          <w:rFonts w:ascii="仿宋_GB2312" w:eastAsia="仿宋_GB2312" w:hAnsi="宋体" w:cs="宋体" w:hint="eastAsia"/>
          <w:color w:val="000000"/>
          <w:sz w:val="32"/>
          <w:szCs w:val="32"/>
        </w:rPr>
        <w:t>行政复议、行政诉讼情况，存在的主要问题及改进情况，其他需要报告的事项</w:t>
      </w:r>
      <w:r w:rsidR="000021EA">
        <w:rPr>
          <w:rFonts w:ascii="仿宋_GB2312" w:eastAsia="仿宋_GB2312" w:hAnsi="宋体" w:cs="宋体" w:hint="eastAsia"/>
          <w:color w:val="000000"/>
          <w:sz w:val="32"/>
          <w:szCs w:val="32"/>
        </w:rPr>
        <w:t>六</w:t>
      </w:r>
      <w:r w:rsidRPr="00FA0B55">
        <w:rPr>
          <w:rFonts w:ascii="仿宋_GB2312" w:eastAsia="仿宋_GB2312" w:hAnsi="宋体" w:cs="宋体" w:hint="eastAsia"/>
          <w:color w:val="000000"/>
          <w:sz w:val="32"/>
          <w:szCs w:val="32"/>
        </w:rPr>
        <w:t>部分组成。本年度报告中所列数据的统计期限自</w:t>
      </w:r>
      <w:r w:rsidRPr="00FA0B55">
        <w:rPr>
          <w:rFonts w:ascii="宋体" w:eastAsia="宋体" w:hAnsi="宋体" w:cs="宋体"/>
          <w:color w:val="000000"/>
          <w:sz w:val="32"/>
          <w:szCs w:val="32"/>
        </w:rPr>
        <w:t>201</w:t>
      </w:r>
      <w:r w:rsidR="003B66B8">
        <w:rPr>
          <w:rFonts w:ascii="宋体" w:eastAsia="宋体" w:hAnsi="宋体" w:cs="宋体" w:hint="eastAsia"/>
          <w:color w:val="000000"/>
          <w:sz w:val="32"/>
          <w:szCs w:val="32"/>
        </w:rPr>
        <w:t>9</w:t>
      </w:r>
      <w:r w:rsidRPr="00FA0B55">
        <w:rPr>
          <w:rFonts w:ascii="仿宋_GB2312" w:eastAsia="仿宋_GB2312" w:hAnsi="宋体" w:cs="宋体" w:hint="eastAsia"/>
          <w:color w:val="000000"/>
          <w:sz w:val="32"/>
          <w:szCs w:val="32"/>
        </w:rPr>
        <w:t>年</w:t>
      </w:r>
      <w:r w:rsidRPr="00FA0B55">
        <w:rPr>
          <w:rFonts w:ascii="宋体" w:eastAsia="宋体" w:hAnsi="宋体" w:cs="宋体"/>
          <w:color w:val="000000"/>
          <w:sz w:val="32"/>
          <w:szCs w:val="32"/>
        </w:rPr>
        <w:t>1</w:t>
      </w:r>
      <w:r w:rsidRPr="00FA0B55">
        <w:rPr>
          <w:rFonts w:ascii="仿宋_GB2312" w:eastAsia="仿宋_GB2312" w:hAnsi="宋体" w:cs="宋体" w:hint="eastAsia"/>
          <w:color w:val="000000"/>
          <w:sz w:val="32"/>
          <w:szCs w:val="32"/>
        </w:rPr>
        <w:t>月</w:t>
      </w:r>
      <w:r w:rsidRPr="00FA0B55">
        <w:rPr>
          <w:rFonts w:ascii="宋体" w:eastAsia="宋体" w:hAnsi="宋体" w:cs="宋体"/>
          <w:color w:val="000000"/>
          <w:sz w:val="32"/>
          <w:szCs w:val="32"/>
        </w:rPr>
        <w:t>1</w:t>
      </w:r>
      <w:r w:rsidRPr="00FA0B55">
        <w:rPr>
          <w:rFonts w:ascii="仿宋_GB2312" w:eastAsia="仿宋_GB2312" w:hAnsi="宋体" w:cs="宋体" w:hint="eastAsia"/>
          <w:color w:val="000000"/>
          <w:sz w:val="32"/>
          <w:szCs w:val="32"/>
        </w:rPr>
        <w:t>日起至</w:t>
      </w:r>
      <w:r w:rsidRPr="00FA0B55">
        <w:rPr>
          <w:rFonts w:ascii="宋体" w:eastAsia="宋体" w:hAnsi="宋体" w:cs="宋体"/>
          <w:color w:val="000000"/>
          <w:sz w:val="32"/>
          <w:szCs w:val="32"/>
        </w:rPr>
        <w:t>201</w:t>
      </w:r>
      <w:r w:rsidR="003B66B8">
        <w:rPr>
          <w:rFonts w:ascii="宋体" w:eastAsia="宋体" w:hAnsi="宋体" w:cs="宋体" w:hint="eastAsia"/>
          <w:color w:val="000000"/>
          <w:sz w:val="32"/>
          <w:szCs w:val="32"/>
        </w:rPr>
        <w:t>9</w:t>
      </w:r>
      <w:r w:rsidRPr="00FA0B55">
        <w:rPr>
          <w:rFonts w:ascii="仿宋_GB2312" w:eastAsia="仿宋_GB2312" w:hAnsi="宋体" w:cs="宋体" w:hint="eastAsia"/>
          <w:color w:val="000000"/>
          <w:sz w:val="32"/>
          <w:szCs w:val="32"/>
        </w:rPr>
        <w:t>年</w:t>
      </w:r>
      <w:r w:rsidRPr="00FA0B55">
        <w:rPr>
          <w:rFonts w:ascii="宋体" w:eastAsia="宋体" w:hAnsi="宋体" w:cs="宋体"/>
          <w:color w:val="000000"/>
          <w:sz w:val="32"/>
          <w:szCs w:val="32"/>
        </w:rPr>
        <w:t>12</w:t>
      </w:r>
      <w:r w:rsidRPr="00FA0B55">
        <w:rPr>
          <w:rFonts w:ascii="仿宋_GB2312" w:eastAsia="仿宋_GB2312" w:hAnsi="宋体" w:cs="宋体" w:hint="eastAsia"/>
          <w:color w:val="000000"/>
          <w:sz w:val="32"/>
          <w:szCs w:val="32"/>
        </w:rPr>
        <w:t>月</w:t>
      </w:r>
      <w:r w:rsidRPr="00FA0B55">
        <w:rPr>
          <w:rFonts w:ascii="宋体" w:eastAsia="宋体" w:hAnsi="宋体" w:cs="宋体"/>
          <w:color w:val="000000"/>
          <w:sz w:val="32"/>
          <w:szCs w:val="32"/>
        </w:rPr>
        <w:t>31</w:t>
      </w:r>
      <w:r w:rsidRPr="00FA0B55">
        <w:rPr>
          <w:rFonts w:ascii="仿宋_GB2312" w:eastAsia="仿宋_GB2312" w:hAnsi="宋体" w:cs="宋体" w:hint="eastAsia"/>
          <w:color w:val="000000"/>
          <w:sz w:val="32"/>
          <w:szCs w:val="32"/>
        </w:rPr>
        <w:t>日止。</w:t>
      </w:r>
    </w:p>
    <w:p w:rsidR="006823D5" w:rsidRPr="00FA0B55" w:rsidRDefault="006823D5" w:rsidP="00604976">
      <w:pPr>
        <w:shd w:val="clear" w:color="auto" w:fill="FFFFFF"/>
        <w:adjustRightInd/>
        <w:snapToGrid/>
        <w:spacing w:before="100" w:beforeAutospacing="1" w:after="100" w:afterAutospacing="1"/>
        <w:ind w:firstLine="640"/>
        <w:jc w:val="both"/>
        <w:rPr>
          <w:rFonts w:ascii="宋体" w:eastAsia="宋体" w:hAnsi="宋体" w:cs="宋体"/>
          <w:color w:val="000000"/>
          <w:sz w:val="24"/>
          <w:szCs w:val="24"/>
        </w:rPr>
      </w:pPr>
      <w:r w:rsidRPr="00FA0B55">
        <w:rPr>
          <w:rFonts w:ascii="黑体" w:eastAsia="黑体" w:hAnsi="黑体" w:cs="宋体" w:hint="eastAsia"/>
          <w:color w:val="000000"/>
          <w:sz w:val="32"/>
          <w:szCs w:val="32"/>
        </w:rPr>
        <w:t>一、</w:t>
      </w:r>
      <w:r w:rsidR="00046723">
        <w:rPr>
          <w:rFonts w:ascii="黑体" w:eastAsia="黑体" w:hAnsi="黑体" w:cs="宋体" w:hint="eastAsia"/>
          <w:color w:val="000000"/>
          <w:sz w:val="32"/>
          <w:szCs w:val="32"/>
        </w:rPr>
        <w:t>总体情况</w:t>
      </w:r>
    </w:p>
    <w:p w:rsidR="006823D5" w:rsidRPr="00FA0B55" w:rsidRDefault="006823D5" w:rsidP="00604976">
      <w:pPr>
        <w:shd w:val="clear" w:color="auto" w:fill="FFFFFF"/>
        <w:adjustRightInd/>
        <w:snapToGrid/>
        <w:spacing w:before="100" w:beforeAutospacing="1" w:after="100" w:afterAutospacing="1"/>
        <w:ind w:firstLine="630"/>
        <w:jc w:val="both"/>
        <w:rPr>
          <w:rFonts w:ascii="宋体" w:eastAsia="宋体" w:hAnsi="宋体" w:cs="宋体"/>
          <w:color w:val="000000"/>
          <w:sz w:val="24"/>
          <w:szCs w:val="24"/>
        </w:rPr>
      </w:pPr>
      <w:r w:rsidRPr="00FA0B55">
        <w:rPr>
          <w:rFonts w:ascii="仿宋_GB2312" w:eastAsia="仿宋_GB2312" w:hAnsi="宋体" w:cs="宋体" w:hint="eastAsia"/>
          <w:color w:val="000000"/>
          <w:sz w:val="32"/>
          <w:szCs w:val="32"/>
        </w:rPr>
        <w:t>推进政府信息公开是贯彻落实《条例》的重要举措，是建设“服务政府、责任政府、法治政府”的前提和基础。全</w:t>
      </w:r>
      <w:r w:rsidR="003B66B8">
        <w:rPr>
          <w:rFonts w:ascii="仿宋_GB2312" w:eastAsia="仿宋_GB2312" w:hAnsi="宋体" w:cs="宋体" w:hint="eastAsia"/>
          <w:color w:val="000000"/>
          <w:sz w:val="32"/>
          <w:szCs w:val="32"/>
        </w:rPr>
        <w:t>局</w:t>
      </w:r>
      <w:r w:rsidR="00BC3E20">
        <w:rPr>
          <w:rFonts w:ascii="仿宋_GB2312" w:eastAsia="仿宋_GB2312" w:hAnsi="宋体" w:cs="宋体" w:hint="eastAsia"/>
          <w:color w:val="000000"/>
          <w:sz w:val="32"/>
          <w:szCs w:val="32"/>
        </w:rPr>
        <w:t>政府信息</w:t>
      </w:r>
      <w:r w:rsidRPr="00FA0B55">
        <w:rPr>
          <w:rFonts w:ascii="仿宋_GB2312" w:eastAsia="仿宋_GB2312" w:hAnsi="宋体" w:cs="宋体" w:hint="eastAsia"/>
          <w:color w:val="000000"/>
          <w:sz w:val="32"/>
          <w:szCs w:val="32"/>
        </w:rPr>
        <w:t>公开工作紧紧围绕区委、区政府的工作要求，积极贯彻落实相关规定，将公开透明作为依法</w:t>
      </w:r>
      <w:hyperlink r:id="rId6" w:history="1">
        <w:r w:rsidRPr="00C76359">
          <w:rPr>
            <w:rFonts w:ascii="仿宋_GB2312" w:eastAsia="仿宋_GB2312" w:hAnsi="宋体" w:cs="宋体" w:hint="eastAsia"/>
            <w:sz w:val="32"/>
          </w:rPr>
          <w:t>行政</w:t>
        </w:r>
      </w:hyperlink>
      <w:r w:rsidRPr="00FA0B55">
        <w:rPr>
          <w:rFonts w:ascii="仿宋_GB2312" w:eastAsia="仿宋_GB2312" w:hAnsi="宋体" w:cs="宋体" w:hint="eastAsia"/>
          <w:color w:val="000000"/>
          <w:sz w:val="32"/>
          <w:szCs w:val="32"/>
        </w:rPr>
        <w:t>的基本要求，不断扩大公开范围，细化公开内容，拓展公开渠道，切实加强信息发布和回应，增强政务公开实效。截至201</w:t>
      </w:r>
      <w:r w:rsidR="0003244A">
        <w:rPr>
          <w:rFonts w:ascii="仿宋_GB2312" w:eastAsia="仿宋_GB2312" w:hAnsi="宋体" w:cs="宋体" w:hint="eastAsia"/>
          <w:color w:val="000000"/>
          <w:sz w:val="32"/>
          <w:szCs w:val="32"/>
        </w:rPr>
        <w:t>9</w:t>
      </w:r>
      <w:r w:rsidRPr="00FA0B55">
        <w:rPr>
          <w:rFonts w:ascii="仿宋_GB2312" w:eastAsia="仿宋_GB2312" w:hAnsi="宋体" w:cs="宋体" w:hint="eastAsia"/>
          <w:color w:val="000000"/>
          <w:sz w:val="32"/>
          <w:szCs w:val="32"/>
        </w:rPr>
        <w:lastRenderedPageBreak/>
        <w:t>年底，本</w:t>
      </w:r>
      <w:r w:rsidR="0003244A">
        <w:rPr>
          <w:rFonts w:ascii="仿宋_GB2312" w:eastAsia="仿宋_GB2312" w:hAnsi="宋体" w:cs="宋体" w:hint="eastAsia"/>
          <w:color w:val="000000"/>
          <w:sz w:val="32"/>
          <w:szCs w:val="32"/>
        </w:rPr>
        <w:t>局</w:t>
      </w:r>
      <w:r w:rsidRPr="00FA0B55">
        <w:rPr>
          <w:rFonts w:ascii="仿宋_GB2312" w:eastAsia="仿宋_GB2312" w:hAnsi="宋体" w:cs="宋体" w:hint="eastAsia"/>
          <w:color w:val="000000"/>
          <w:sz w:val="32"/>
          <w:szCs w:val="32"/>
        </w:rPr>
        <w:t>全年政府信息公开工作运行正常，政府信息公开咨询、申请以及答复工作均得到了顺利开展。</w:t>
      </w:r>
    </w:p>
    <w:p w:rsidR="009A6A4E" w:rsidRDefault="009A6A4E" w:rsidP="00604976">
      <w:pPr>
        <w:shd w:val="clear" w:color="auto" w:fill="FFFFFF"/>
        <w:spacing w:after="240"/>
        <w:ind w:firstLine="480"/>
        <w:jc w:val="both"/>
        <w:rPr>
          <w:rFonts w:ascii="黑体" w:eastAsia="黑体" w:hAnsi="宋体" w:cs="宋体"/>
          <w:bCs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904"/>
        <w:gridCol w:w="1242"/>
        <w:gridCol w:w="1881"/>
      </w:tblGrid>
      <w:tr w:rsidR="009A6A4E" w:rsidRPr="002F4623" w:rsidTr="00804A66">
        <w:trPr>
          <w:trHeight w:val="495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8509E6">
              <w:rPr>
                <w:rFonts w:ascii="宋体" w:hAnsi="宋体" w:cs="宋体" w:hint="eastAsia"/>
                <w:color w:val="000000"/>
                <w:sz w:val="20"/>
                <w:szCs w:val="20"/>
              </w:rPr>
              <w:t>第二十条第（一）项</w:t>
            </w:r>
          </w:p>
        </w:tc>
      </w:tr>
      <w:tr w:rsidR="009A6A4E" w:rsidRPr="002F4623" w:rsidTr="008509E6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本年新</w:t>
            </w: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</w:r>
            <w:r w:rsidRPr="002F4623">
              <w:rPr>
                <w:rFonts w:ascii="宋体" w:hAnsi="宋体" w:cs="宋体"/>
                <w:sz w:val="20"/>
                <w:szCs w:val="20"/>
              </w:rPr>
              <w:t>制作数量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本年新</w:t>
            </w: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br/>
            </w:r>
            <w:r w:rsidRPr="002F4623">
              <w:rPr>
                <w:rFonts w:ascii="宋体" w:hAnsi="宋体" w:cs="宋体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对外公开总数量</w:t>
            </w:r>
          </w:p>
        </w:tc>
      </w:tr>
      <w:tr w:rsidR="009A6A4E" w:rsidRPr="002F4623" w:rsidTr="008509E6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　</w:t>
            </w:r>
            <w:r w:rsidR="009563B3"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563B3" w:rsidP="00604976">
            <w:pPr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563B3" w:rsidP="00604976">
            <w:pPr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9A6A4E" w:rsidRPr="002F4623" w:rsidTr="008509E6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　</w:t>
            </w:r>
            <w:r w:rsidR="009563B3"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563B3" w:rsidP="00604976">
            <w:pPr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563B3" w:rsidP="00604976">
            <w:pPr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9A6A4E" w:rsidRPr="002F4623" w:rsidTr="00804A66">
        <w:trPr>
          <w:trHeight w:val="480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第二十条第（五）项</w:t>
            </w:r>
          </w:p>
        </w:tc>
      </w:tr>
      <w:tr w:rsidR="009A6A4E" w:rsidRPr="002F4623" w:rsidTr="008509E6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本年增</w:t>
            </w: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处理决定数量</w:t>
            </w:r>
          </w:p>
        </w:tc>
      </w:tr>
      <w:tr w:rsidR="009A6A4E" w:rsidRPr="002F4623" w:rsidTr="008509E6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 w:rsidR="009563B3"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563B3" w:rsidP="00604976">
            <w:pPr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563B3" w:rsidP="00604976">
            <w:pPr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9A6A4E" w:rsidRPr="002F4623" w:rsidTr="008509E6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其他对外管理服务事项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AC6855" w:rsidP="00604976">
            <w:pPr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 w:rsidR="00AC6855">
              <w:rPr>
                <w:rFonts w:ascii="宋体" w:hAnsi="宋体" w:cs="宋体" w:hint="eastAsia"/>
                <w:color w:val="000000"/>
                <w:sz w:val="20"/>
                <w:szCs w:val="20"/>
              </w:rPr>
              <w:t>无变化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A22D2F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 w:rsidR="00AC6855"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9A6A4E" w:rsidRPr="002F4623" w:rsidTr="00804A66">
        <w:trPr>
          <w:trHeight w:val="40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第二十条第（六）项</w:t>
            </w:r>
          </w:p>
        </w:tc>
      </w:tr>
      <w:tr w:rsidR="009A6A4E" w:rsidRPr="002F4623" w:rsidTr="008509E6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本年增</w:t>
            </w: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处理决定数量</w:t>
            </w:r>
          </w:p>
        </w:tc>
      </w:tr>
      <w:tr w:rsidR="009A6A4E" w:rsidRPr="002F4623" w:rsidTr="008509E6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 w:rsidR="008509E6">
              <w:rPr>
                <w:rFonts w:ascii="宋体" w:hAnsi="宋体" w:cs="宋体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8509E6" w:rsidRDefault="008509E6" w:rsidP="00604976">
            <w:pPr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无变化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563B3" w:rsidP="00604976">
            <w:pPr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3</w:t>
            </w:r>
            <w:r w:rsidR="009A6A4E"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9A6A4E" w:rsidRPr="002F4623" w:rsidTr="008509E6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 w:rsidR="009563B3"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563B3" w:rsidP="00604976">
            <w:pPr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563B3" w:rsidP="00604976">
            <w:pPr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9A6A4E" w:rsidRPr="002F4623" w:rsidTr="00804A66">
        <w:trPr>
          <w:trHeight w:val="474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第二十条第（八）项</w:t>
            </w:r>
          </w:p>
        </w:tc>
      </w:tr>
      <w:tr w:rsidR="009A6A4E" w:rsidRPr="002F4623" w:rsidTr="008509E6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上一年项目数量</w:t>
            </w:r>
          </w:p>
        </w:tc>
        <w:tc>
          <w:tcPr>
            <w:tcW w:w="3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本年增</w:t>
            </w: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/</w:t>
            </w: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减</w:t>
            </w:r>
          </w:p>
        </w:tc>
      </w:tr>
      <w:tr w:rsidR="009A6A4E" w:rsidRPr="002F4623" w:rsidTr="008509E6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 w:rsidR="005D618E"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5D618E" w:rsidP="00604976">
            <w:pPr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9A6A4E" w:rsidRPr="002F4623" w:rsidTr="00804A66">
        <w:trPr>
          <w:trHeight w:val="47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第二十条第（九）项</w:t>
            </w:r>
          </w:p>
        </w:tc>
      </w:tr>
      <w:tr w:rsidR="009A6A4E" w:rsidRPr="002F4623" w:rsidTr="008509E6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采购项目数量</w:t>
            </w:r>
          </w:p>
        </w:tc>
        <w:tc>
          <w:tcPr>
            <w:tcW w:w="3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采购总金额</w:t>
            </w:r>
          </w:p>
        </w:tc>
      </w:tr>
      <w:tr w:rsidR="009A6A4E" w:rsidRPr="002F4623" w:rsidTr="008509E6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>政府集中采购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9A6A4E" w:rsidP="00604976">
            <w:pPr>
              <w:jc w:val="both"/>
              <w:rPr>
                <w:rFonts w:ascii="宋体" w:hAnsi="宋体" w:cs="宋体"/>
                <w:sz w:val="24"/>
              </w:rPr>
            </w:pPr>
            <w:r w:rsidRPr="002F4623"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 w:rsidR="005D618E">
              <w:rPr>
                <w:rFonts w:ascii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A4E" w:rsidRPr="002F4623" w:rsidRDefault="005D618E" w:rsidP="00604976">
            <w:pPr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</w:tr>
    </w:tbl>
    <w:p w:rsidR="009A6A4E" w:rsidRPr="00FA0B55" w:rsidRDefault="009A6A4E" w:rsidP="00604976">
      <w:pPr>
        <w:shd w:val="clear" w:color="auto" w:fill="FFFFFF"/>
        <w:adjustRightInd/>
        <w:snapToGrid/>
        <w:spacing w:before="100" w:beforeAutospacing="1" w:after="100" w:afterAutospacing="1"/>
        <w:ind w:firstLine="630"/>
        <w:jc w:val="both"/>
        <w:rPr>
          <w:rFonts w:ascii="宋体" w:eastAsia="宋体" w:hAnsi="宋体" w:cs="宋体"/>
          <w:color w:val="000000"/>
          <w:sz w:val="24"/>
          <w:szCs w:val="24"/>
        </w:rPr>
      </w:pPr>
    </w:p>
    <w:p w:rsidR="003833C7" w:rsidRPr="003257D6" w:rsidRDefault="003833C7" w:rsidP="003833C7">
      <w:pPr>
        <w:shd w:val="clear" w:color="auto" w:fill="FFFFFF"/>
        <w:spacing w:after="240"/>
        <w:ind w:firstLine="480"/>
        <w:jc w:val="both"/>
        <w:rPr>
          <w:rFonts w:ascii="黑体" w:eastAsia="黑体" w:hAnsi="宋体" w:cs="宋体"/>
          <w:bCs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sz w:val="32"/>
          <w:szCs w:val="32"/>
        </w:rPr>
        <w:lastRenderedPageBreak/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3833C7" w:rsidRPr="003257D6" w:rsidTr="00B46E79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申请人情况</w:t>
            </w:r>
          </w:p>
        </w:tc>
      </w:tr>
      <w:tr w:rsidR="003833C7" w:rsidRPr="003257D6" w:rsidTr="00B46E7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总计</w:t>
            </w:r>
          </w:p>
        </w:tc>
      </w:tr>
      <w:tr w:rsidR="003833C7" w:rsidRPr="003257D6" w:rsidTr="00B46E79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</w:p>
        </w:tc>
      </w:tr>
      <w:tr w:rsidR="003833C7" w:rsidRPr="003257D6" w:rsidTr="00B46E79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5D618E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  <w:r w:rsidR="005D618E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3833C7" w:rsidRPr="003257D6" w:rsidTr="00B46E79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5D618E" w:rsidP="00804A66">
            <w:pPr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3833C7" w:rsidRPr="003257D6" w:rsidTr="00B46E79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spacing w:line="500" w:lineRule="exact"/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5D618E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  <w:r w:rsidR="005D618E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3833C7" w:rsidRPr="003257D6" w:rsidTr="00B46E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spacing w:line="500" w:lineRule="exact"/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5D618E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  <w:r w:rsidR="005D618E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3833C7" w:rsidRPr="003257D6" w:rsidTr="00B46E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spacing w:line="500" w:lineRule="exact"/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5D618E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  <w:r w:rsidR="005D618E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3833C7" w:rsidRPr="003257D6" w:rsidTr="00B46E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spacing w:line="500" w:lineRule="exact"/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5D618E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  <w:r w:rsidR="005D618E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3833C7" w:rsidRPr="003257D6" w:rsidTr="00B46E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spacing w:line="500" w:lineRule="exact"/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sz w:val="20"/>
                <w:szCs w:val="20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5D618E" w:rsidP="00804A66">
            <w:pPr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3833C7" w:rsidRPr="003257D6" w:rsidTr="00B46E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spacing w:line="500" w:lineRule="exact"/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5D618E" w:rsidP="00804A66">
            <w:pPr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3833C7" w:rsidRPr="003257D6" w:rsidTr="00B46E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spacing w:line="500" w:lineRule="exact"/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5D618E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  <w:r w:rsidR="005D618E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3833C7" w:rsidRPr="003257D6" w:rsidTr="00B46E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spacing w:line="500" w:lineRule="exact"/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5D618E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  <w:r w:rsidR="005D618E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3833C7" w:rsidRPr="003257D6" w:rsidTr="00B46E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spacing w:line="500" w:lineRule="exact"/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5D618E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  <w:r w:rsidR="005D618E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3833C7" w:rsidRPr="003257D6" w:rsidTr="00B46E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spacing w:line="500" w:lineRule="exact"/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5D618E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  <w:r w:rsidR="005D618E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3833C7" w:rsidRPr="003257D6" w:rsidTr="00B46E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spacing w:line="500" w:lineRule="exact"/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5D618E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  <w:r w:rsidR="005D618E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3833C7" w:rsidRPr="003257D6" w:rsidTr="00B46E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spacing w:line="500" w:lineRule="exact"/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5D618E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  <w:r w:rsidR="005D618E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3833C7" w:rsidRPr="003257D6" w:rsidTr="00B46E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spacing w:line="500" w:lineRule="exact"/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5D618E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  <w:r w:rsidR="005D618E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3833C7" w:rsidRPr="003257D6" w:rsidTr="00B46E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spacing w:line="500" w:lineRule="exact"/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5D618E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  <w:r w:rsidR="005D618E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3833C7" w:rsidRPr="003257D6" w:rsidTr="00B46E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spacing w:line="500" w:lineRule="exact"/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5D618E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  <w:r w:rsidR="005D618E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3833C7" w:rsidRPr="003257D6" w:rsidTr="00B46E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spacing w:line="500" w:lineRule="exact"/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5D618E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  <w:r w:rsidR="005D618E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3833C7" w:rsidRPr="003257D6" w:rsidTr="00B46E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spacing w:line="500" w:lineRule="exact"/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5D618E" w:rsidP="00804A66">
            <w:pPr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3833C7" w:rsidRPr="003257D6" w:rsidTr="00B46E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spacing w:line="500" w:lineRule="exact"/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5D618E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  <w:r w:rsidR="005D618E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3833C7" w:rsidRPr="003257D6" w:rsidTr="00B46E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5D618E" w:rsidP="00804A66">
            <w:pPr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3833C7" w:rsidRPr="003257D6" w:rsidTr="00B46E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楷体_GB2312" w:eastAsia="楷体_GB2312" w:hAnsi="楷体" w:cs="宋体" w:hint="eastAsia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楷体_GB2312" w:eastAsia="楷体_GB2312" w:hAnsi="宋体" w:cs="宋体"/>
                <w:sz w:val="24"/>
              </w:rPr>
            </w:pPr>
            <w:r w:rsidRPr="003257D6">
              <w:rPr>
                <w:rFonts w:ascii="Calibri" w:eastAsia="楷体_GB2312" w:hAnsi="Calibri" w:cs="Calibri" w:hint="eastAsia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5D618E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  <w:r w:rsidR="005D618E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  <w:tr w:rsidR="003833C7" w:rsidRPr="003257D6" w:rsidTr="00B46E79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3833C7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33C7" w:rsidRPr="003257D6" w:rsidRDefault="005D618E" w:rsidP="00804A66">
            <w:pPr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</w:tr>
    </w:tbl>
    <w:p w:rsidR="00B46E79" w:rsidRDefault="00B46E79" w:rsidP="00B46E79">
      <w:pPr>
        <w:shd w:val="clear" w:color="auto" w:fill="FFFFFF"/>
        <w:ind w:firstLine="482"/>
        <w:jc w:val="both"/>
        <w:rPr>
          <w:rFonts w:ascii="黑体" w:eastAsia="黑体" w:hAnsi="宋体" w:cs="宋体"/>
          <w:bCs/>
          <w:sz w:val="32"/>
          <w:szCs w:val="32"/>
        </w:rPr>
      </w:pPr>
    </w:p>
    <w:p w:rsidR="00B46E79" w:rsidRPr="003257D6" w:rsidRDefault="00B46E79" w:rsidP="00B46E79">
      <w:pPr>
        <w:shd w:val="clear" w:color="auto" w:fill="FFFFFF"/>
        <w:ind w:firstLine="482"/>
        <w:jc w:val="both"/>
        <w:rPr>
          <w:rFonts w:ascii="黑体" w:eastAsia="黑体" w:hAnsi="宋体" w:cs="宋体"/>
          <w:bCs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sz w:val="32"/>
          <w:szCs w:val="32"/>
        </w:rPr>
        <w:t>四、政府信息公开行政复议、行政诉讼情况</w:t>
      </w:r>
    </w:p>
    <w:p w:rsidR="00B46E79" w:rsidRPr="003257D6" w:rsidRDefault="00B46E79" w:rsidP="00B46E79">
      <w:pPr>
        <w:shd w:val="clear" w:color="auto" w:fill="FFFFFF"/>
        <w:ind w:firstLine="480"/>
        <w:jc w:val="both"/>
        <w:rPr>
          <w:rFonts w:ascii="宋体" w:hAnsi="宋体" w:cs="宋体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B46E79" w:rsidRPr="003257D6" w:rsidTr="00804A66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行政诉讼</w:t>
            </w:r>
          </w:p>
        </w:tc>
      </w:tr>
      <w:tr w:rsidR="00B46E79" w:rsidRPr="003257D6" w:rsidTr="00804A66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复议后起诉</w:t>
            </w:r>
          </w:p>
        </w:tc>
      </w:tr>
      <w:tr w:rsidR="00B46E79" w:rsidRPr="003257D6" w:rsidTr="00804A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总计</w:t>
            </w:r>
          </w:p>
        </w:tc>
      </w:tr>
      <w:tr w:rsidR="00B46E79" w:rsidRPr="003257D6" w:rsidTr="00804A66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Calibri" w:hAnsi="Calibri" w:cs="Calibri"/>
                <w:sz w:val="20"/>
                <w:szCs w:val="20"/>
              </w:rPr>
              <w:t> </w:t>
            </w:r>
            <w:r w:rsidR="005D618E">
              <w:rPr>
                <w:rFonts w:ascii="Calibri" w:hAnsi="Calibri" w:cs="Calibri" w:hint="eastAsia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 </w:t>
            </w:r>
            <w:r w:rsidR="005D618E"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B46E79" w:rsidP="00804A66">
            <w:pPr>
              <w:jc w:val="both"/>
              <w:rPr>
                <w:rFonts w:ascii="宋体" w:hAnsi="宋体" w:cs="宋体"/>
                <w:sz w:val="24"/>
              </w:rPr>
            </w:pPr>
            <w:r w:rsidRPr="003257D6">
              <w:rPr>
                <w:rFonts w:ascii="宋体" w:hAnsi="宋体" w:cs="宋体" w:hint="eastAsia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E79" w:rsidRPr="003257D6" w:rsidRDefault="005D618E" w:rsidP="00804A66">
            <w:pPr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</w:t>
            </w:r>
          </w:p>
        </w:tc>
      </w:tr>
    </w:tbl>
    <w:p w:rsidR="003F2262" w:rsidRDefault="003F2262" w:rsidP="006C1AF9">
      <w:pPr>
        <w:shd w:val="clear" w:color="auto" w:fill="FFFFFF"/>
        <w:spacing w:after="240"/>
        <w:ind w:firstLineChars="150" w:firstLine="480"/>
        <w:jc w:val="both"/>
        <w:rPr>
          <w:rFonts w:ascii="黑体" w:eastAsia="黑体" w:hAnsi="宋体" w:cs="宋体"/>
          <w:bCs/>
          <w:sz w:val="32"/>
          <w:szCs w:val="32"/>
        </w:rPr>
      </w:pPr>
    </w:p>
    <w:p w:rsidR="006C1AF9" w:rsidRPr="003257D6" w:rsidRDefault="006C1AF9" w:rsidP="006C1AF9">
      <w:pPr>
        <w:shd w:val="clear" w:color="auto" w:fill="FFFFFF"/>
        <w:spacing w:after="240"/>
        <w:ind w:firstLineChars="150" w:firstLine="480"/>
        <w:jc w:val="both"/>
        <w:rPr>
          <w:rFonts w:ascii="黑体" w:eastAsia="黑体" w:hAnsi="宋体" w:cs="宋体"/>
          <w:bCs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sz w:val="32"/>
          <w:szCs w:val="32"/>
        </w:rPr>
        <w:t>五、存在的主要问题及改进情况</w:t>
      </w:r>
    </w:p>
    <w:p w:rsidR="006C1AF9" w:rsidRPr="00FA0B55" w:rsidRDefault="006C1AF9" w:rsidP="006C1AF9">
      <w:pPr>
        <w:shd w:val="clear" w:color="auto" w:fill="FFFFFF"/>
        <w:adjustRightInd/>
        <w:snapToGrid/>
        <w:spacing w:before="100" w:beforeAutospacing="1" w:after="100" w:afterAutospacing="1"/>
        <w:ind w:firstLine="630"/>
        <w:jc w:val="both"/>
        <w:rPr>
          <w:rFonts w:ascii="宋体" w:eastAsia="宋体" w:hAnsi="宋体" w:cs="宋体"/>
          <w:color w:val="000000"/>
          <w:sz w:val="24"/>
          <w:szCs w:val="24"/>
        </w:rPr>
      </w:pPr>
      <w:r w:rsidRPr="00FA0B55">
        <w:rPr>
          <w:rFonts w:ascii="仿宋_GB2312" w:eastAsia="仿宋_GB2312" w:hAnsi="宋体" w:cs="宋体" w:hint="eastAsia"/>
          <w:color w:val="000000"/>
          <w:sz w:val="32"/>
          <w:szCs w:val="32"/>
        </w:rPr>
        <w:t>我</w:t>
      </w:r>
      <w:r w:rsidR="00C03D04">
        <w:rPr>
          <w:rFonts w:ascii="仿宋_GB2312" w:eastAsia="仿宋_GB2312" w:hAnsi="宋体" w:cs="宋体" w:hint="eastAsia"/>
          <w:color w:val="000000"/>
          <w:sz w:val="32"/>
          <w:szCs w:val="32"/>
        </w:rPr>
        <w:t>局</w:t>
      </w:r>
      <w:r w:rsidRPr="00FA0B55">
        <w:rPr>
          <w:rFonts w:ascii="仿宋_GB2312" w:eastAsia="仿宋_GB2312" w:hAnsi="宋体" w:cs="宋体" w:hint="eastAsia"/>
          <w:color w:val="000000"/>
          <w:sz w:val="32"/>
          <w:szCs w:val="32"/>
        </w:rPr>
        <w:t>政府信息公开工作从总体来看，运行状况良好，但也存在一些不足，主要是公开的信息总量不大。今后，我</w:t>
      </w:r>
      <w:r w:rsidR="003F2262">
        <w:rPr>
          <w:rFonts w:ascii="仿宋_GB2312" w:eastAsia="仿宋_GB2312" w:hAnsi="宋体" w:cs="宋体" w:hint="eastAsia"/>
          <w:color w:val="000000"/>
          <w:sz w:val="32"/>
          <w:szCs w:val="32"/>
        </w:rPr>
        <w:t>局</w:t>
      </w:r>
      <w:r w:rsidRPr="00FA0B55">
        <w:rPr>
          <w:rFonts w:ascii="仿宋_GB2312" w:eastAsia="仿宋_GB2312" w:hAnsi="宋体" w:cs="宋体" w:hint="eastAsia"/>
          <w:color w:val="000000"/>
          <w:sz w:val="32"/>
          <w:szCs w:val="32"/>
        </w:rPr>
        <w:t>将进一步强化政府信息公开工作,增强工作主动性，加大工作力度，扩大信息公开范围，定期浏览网页，及时登陆后台对网站更新维护。同时不断增强政府信息资源管理和挖掘的力度，认真做好可公开信息的收集梳理工作，更好地服务企业、服务</w:t>
      </w:r>
      <w:r w:rsidR="003F2262">
        <w:rPr>
          <w:rFonts w:ascii="仿宋_GB2312" w:eastAsia="仿宋_GB2312" w:hAnsi="宋体" w:cs="宋体" w:hint="eastAsia"/>
          <w:color w:val="000000"/>
          <w:sz w:val="32"/>
          <w:szCs w:val="32"/>
        </w:rPr>
        <w:t>群众</w:t>
      </w:r>
      <w:r w:rsidRPr="00FA0B55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6C1AF9" w:rsidRPr="003257D6" w:rsidRDefault="006C1AF9" w:rsidP="006C1AF9">
      <w:pPr>
        <w:shd w:val="clear" w:color="auto" w:fill="FFFFFF"/>
        <w:spacing w:after="240"/>
        <w:ind w:firstLine="480"/>
        <w:jc w:val="both"/>
        <w:rPr>
          <w:rFonts w:ascii="黑体" w:eastAsia="黑体" w:hAnsi="宋体" w:cs="宋体"/>
          <w:bCs/>
          <w:sz w:val="32"/>
          <w:szCs w:val="32"/>
        </w:rPr>
      </w:pPr>
      <w:r w:rsidRPr="003257D6">
        <w:rPr>
          <w:rFonts w:ascii="黑体" w:eastAsia="黑体" w:hAnsi="宋体" w:cs="宋体" w:hint="eastAsia"/>
          <w:bCs/>
          <w:sz w:val="32"/>
          <w:szCs w:val="32"/>
        </w:rPr>
        <w:t>六、其他需要报告的事项</w:t>
      </w:r>
    </w:p>
    <w:p w:rsidR="00804A66" w:rsidRDefault="006C1AF9" w:rsidP="00E91853">
      <w:pPr>
        <w:shd w:val="clear" w:color="auto" w:fill="FFFFFF"/>
        <w:adjustRightInd/>
        <w:snapToGrid/>
        <w:spacing w:before="100" w:beforeAutospacing="1" w:after="100" w:afterAutospacing="1"/>
        <w:ind w:firstLine="63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 w:rsidRPr="00FA0B55">
        <w:rPr>
          <w:rFonts w:ascii="仿宋_GB2312" w:eastAsia="仿宋_GB2312" w:hAnsi="宋体" w:cs="宋体" w:hint="eastAsia"/>
          <w:color w:val="000000"/>
          <w:sz w:val="32"/>
          <w:szCs w:val="32"/>
        </w:rPr>
        <w:t>无</w:t>
      </w:r>
      <w:r w:rsidR="00E91853">
        <w:rPr>
          <w:rFonts w:ascii="仿宋_GB2312" w:eastAsia="仿宋_GB2312" w:hAnsi="宋体" w:cs="宋体" w:hint="eastAsia"/>
          <w:color w:val="000000"/>
          <w:sz w:val="32"/>
          <w:szCs w:val="32"/>
        </w:rPr>
        <w:t>。</w:t>
      </w:r>
    </w:p>
    <w:p w:rsidR="00DF10AD" w:rsidRDefault="00DF10AD" w:rsidP="00DF10AD">
      <w:pPr>
        <w:shd w:val="clear" w:color="auto" w:fill="FFFFFF"/>
        <w:adjustRightInd/>
        <w:snapToGrid/>
        <w:spacing w:before="100" w:beforeAutospacing="1" w:after="100" w:afterAutospacing="1"/>
        <w:ind w:firstLine="630"/>
        <w:jc w:val="both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                          </w:t>
      </w:r>
    </w:p>
    <w:p w:rsidR="00DF10AD" w:rsidRDefault="00DF10AD" w:rsidP="00DF10AD">
      <w:pPr>
        <w:shd w:val="clear" w:color="auto" w:fill="FFFFFF"/>
        <w:adjustRightInd/>
        <w:snapToGrid/>
        <w:spacing w:before="100" w:beforeAutospacing="1" w:after="100" w:afterAutospacing="1"/>
        <w:ind w:firstLineChars="1400" w:firstLine="4480"/>
        <w:jc w:val="both"/>
        <w:rPr>
          <w:rFonts w:ascii="黑体" w:eastAsia="黑体" w:hAnsi="黑体" w:cs="宋体"/>
          <w:color w:val="000000"/>
          <w:sz w:val="28"/>
          <w:szCs w:val="28"/>
        </w:rPr>
      </w:pPr>
      <w:r>
        <w:rPr>
          <w:rFonts w:ascii="仿宋_GB2312" w:eastAsia="仿宋_GB2312" w:hAnsi="宋体" w:cs="宋体"/>
          <w:color w:val="000000"/>
          <w:sz w:val="32"/>
          <w:szCs w:val="32"/>
        </w:rPr>
        <w:t>2020年1月15日</w:t>
      </w:r>
    </w:p>
    <w:sectPr w:rsidR="00DF10AD" w:rsidSect="00804A66">
      <w:headerReference w:type="default" r:id="rId7"/>
      <w:footerReference w:type="even" r:id="rId8"/>
      <w:footerReference w:type="default" r:id="rId9"/>
      <w:pgSz w:w="11906" w:h="16838" w:code="9"/>
      <w:pgMar w:top="1440" w:right="1797" w:bottom="155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A03" w:rsidRDefault="00575A03" w:rsidP="00CF1599">
      <w:pPr>
        <w:spacing w:after="0"/>
      </w:pPr>
      <w:r>
        <w:separator/>
      </w:r>
    </w:p>
  </w:endnote>
  <w:endnote w:type="continuationSeparator" w:id="1">
    <w:p w:rsidR="00575A03" w:rsidRDefault="00575A03" w:rsidP="00CF15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B3" w:rsidRPr="00864144" w:rsidRDefault="00EA5869" w:rsidP="00804A66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864144">
      <w:rPr>
        <w:rStyle w:val="a5"/>
        <w:sz w:val="28"/>
        <w:szCs w:val="28"/>
      </w:rPr>
      <w:fldChar w:fldCharType="begin"/>
    </w:r>
    <w:r w:rsidR="009563B3" w:rsidRPr="00864144">
      <w:rPr>
        <w:rStyle w:val="a5"/>
        <w:sz w:val="28"/>
        <w:szCs w:val="28"/>
      </w:rPr>
      <w:instrText xml:space="preserve">PAGE  </w:instrText>
    </w:r>
    <w:r w:rsidRPr="00864144">
      <w:rPr>
        <w:rStyle w:val="a5"/>
        <w:sz w:val="28"/>
        <w:szCs w:val="28"/>
      </w:rPr>
      <w:fldChar w:fldCharType="separate"/>
    </w:r>
    <w:r w:rsidR="009563B3">
      <w:rPr>
        <w:rStyle w:val="a5"/>
        <w:noProof/>
        <w:sz w:val="28"/>
        <w:szCs w:val="28"/>
      </w:rPr>
      <w:t>14</w:t>
    </w:r>
    <w:r w:rsidRPr="00864144">
      <w:rPr>
        <w:rStyle w:val="a5"/>
        <w:sz w:val="28"/>
        <w:szCs w:val="28"/>
      </w:rPr>
      <w:fldChar w:fldCharType="end"/>
    </w:r>
  </w:p>
  <w:p w:rsidR="009563B3" w:rsidRDefault="009563B3" w:rsidP="00804A6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B3" w:rsidRPr="00864144" w:rsidRDefault="00EA5869" w:rsidP="00804A66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864144">
      <w:rPr>
        <w:rStyle w:val="a5"/>
        <w:sz w:val="28"/>
        <w:szCs w:val="28"/>
      </w:rPr>
      <w:fldChar w:fldCharType="begin"/>
    </w:r>
    <w:r w:rsidR="009563B3" w:rsidRPr="00864144">
      <w:rPr>
        <w:rStyle w:val="a5"/>
        <w:sz w:val="28"/>
        <w:szCs w:val="28"/>
      </w:rPr>
      <w:instrText xml:space="preserve">PAGE  </w:instrText>
    </w:r>
    <w:r w:rsidRPr="00864144">
      <w:rPr>
        <w:rStyle w:val="a5"/>
        <w:sz w:val="28"/>
        <w:szCs w:val="28"/>
      </w:rPr>
      <w:fldChar w:fldCharType="separate"/>
    </w:r>
    <w:r w:rsidR="00AC6855">
      <w:rPr>
        <w:rStyle w:val="a5"/>
        <w:noProof/>
        <w:sz w:val="28"/>
        <w:szCs w:val="28"/>
      </w:rPr>
      <w:t>2</w:t>
    </w:r>
    <w:r w:rsidRPr="00864144">
      <w:rPr>
        <w:rStyle w:val="a5"/>
        <w:sz w:val="28"/>
        <w:szCs w:val="28"/>
      </w:rPr>
      <w:fldChar w:fldCharType="end"/>
    </w:r>
  </w:p>
  <w:p w:rsidR="009563B3" w:rsidRDefault="009563B3" w:rsidP="00804A6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A03" w:rsidRDefault="00575A03" w:rsidP="00CF1599">
      <w:pPr>
        <w:spacing w:after="0"/>
      </w:pPr>
      <w:r>
        <w:separator/>
      </w:r>
    </w:p>
  </w:footnote>
  <w:footnote w:type="continuationSeparator" w:id="1">
    <w:p w:rsidR="00575A03" w:rsidRDefault="00575A03" w:rsidP="00CF159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3B3" w:rsidRDefault="009563B3" w:rsidP="00804A6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21EA"/>
    <w:rsid w:val="0000287A"/>
    <w:rsid w:val="0003244A"/>
    <w:rsid w:val="00046723"/>
    <w:rsid w:val="001E5A0F"/>
    <w:rsid w:val="002007FC"/>
    <w:rsid w:val="002B4889"/>
    <w:rsid w:val="002F0FFA"/>
    <w:rsid w:val="00323B43"/>
    <w:rsid w:val="00333E33"/>
    <w:rsid w:val="003833C7"/>
    <w:rsid w:val="00397EE3"/>
    <w:rsid w:val="003B66B8"/>
    <w:rsid w:val="003D37D8"/>
    <w:rsid w:val="003F2262"/>
    <w:rsid w:val="003F483E"/>
    <w:rsid w:val="00426133"/>
    <w:rsid w:val="004358AB"/>
    <w:rsid w:val="004B3B70"/>
    <w:rsid w:val="004C4397"/>
    <w:rsid w:val="00575A03"/>
    <w:rsid w:val="00577231"/>
    <w:rsid w:val="00595D84"/>
    <w:rsid w:val="005D01A4"/>
    <w:rsid w:val="005D618E"/>
    <w:rsid w:val="00604976"/>
    <w:rsid w:val="006823D5"/>
    <w:rsid w:val="006C1AF9"/>
    <w:rsid w:val="00707299"/>
    <w:rsid w:val="00804A66"/>
    <w:rsid w:val="008509E6"/>
    <w:rsid w:val="008A509B"/>
    <w:rsid w:val="008B7726"/>
    <w:rsid w:val="0094790D"/>
    <w:rsid w:val="009563B3"/>
    <w:rsid w:val="009A6A4E"/>
    <w:rsid w:val="00A01263"/>
    <w:rsid w:val="00A158B4"/>
    <w:rsid w:val="00A209A0"/>
    <w:rsid w:val="00A22D2F"/>
    <w:rsid w:val="00AC6855"/>
    <w:rsid w:val="00AF0B8F"/>
    <w:rsid w:val="00AF6B5A"/>
    <w:rsid w:val="00B21242"/>
    <w:rsid w:val="00B227CF"/>
    <w:rsid w:val="00B46E79"/>
    <w:rsid w:val="00BC3E20"/>
    <w:rsid w:val="00C03D04"/>
    <w:rsid w:val="00C76359"/>
    <w:rsid w:val="00CF1599"/>
    <w:rsid w:val="00D31D50"/>
    <w:rsid w:val="00DF10AD"/>
    <w:rsid w:val="00E73A88"/>
    <w:rsid w:val="00E91853"/>
    <w:rsid w:val="00EA5869"/>
    <w:rsid w:val="00F01891"/>
    <w:rsid w:val="00F370B7"/>
    <w:rsid w:val="00FF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15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59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5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599"/>
    <w:rPr>
      <w:rFonts w:ascii="Tahoma" w:hAnsi="Tahoma"/>
      <w:sz w:val="18"/>
      <w:szCs w:val="18"/>
    </w:rPr>
  </w:style>
  <w:style w:type="character" w:styleId="a5">
    <w:name w:val="page number"/>
    <w:basedOn w:val="a0"/>
    <w:rsid w:val="00CF1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wyoo.com/lunwen/xingzhenglunwe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39</cp:revision>
  <cp:lastPrinted>2020-01-15T01:17:00Z</cp:lastPrinted>
  <dcterms:created xsi:type="dcterms:W3CDTF">2008-09-11T17:20:00Z</dcterms:created>
  <dcterms:modified xsi:type="dcterms:W3CDTF">2021-10-27T09:07:00Z</dcterms:modified>
</cp:coreProperties>
</file>